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342" w:lineRule="exact" w:before="52" w:after="0"/>
        <w:ind w:left="120" w:right="11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4"/>
        </w:rPr>
        <w:t xml:space="preserve">Kinetic pathway of the ferroelectric phase formation in doped HfO2 films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Lun Xu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Tomonori Nishimura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Shigehisa Shibayama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Takeaki Yajima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Shinji Migita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and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Akira Toriumi</w:t>
          </w:r>
        </w:hyperlink>
      </w:r>
    </w:p>
    <w:p>
      <w:pPr>
        <w:autoSpaceDN w:val="0"/>
        <w:autoSpaceDE w:val="0"/>
        <w:widowControl/>
        <w:spacing w:line="320" w:lineRule="exact" w:before="400" w:after="0"/>
        <w:ind w:left="12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Journal of Applied Physics</w:t>
      </w:r>
      <w:r>
        <w:rPr>
          <w:rFonts w:ascii="Arial" w:hAnsi="Arial" w:eastAsia="Arial"/>
          <w:b/>
          <w:i w:val="0"/>
          <w:color w:val="000000"/>
          <w:sz w:val="20"/>
        </w:rPr>
        <w:t>122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124104 (2017); 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 xml:space="preserve">https://doi.org/10.1063/1.5003918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http://aip.scitation.org/toc/jap/122/12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354" w:lineRule="exact" w:before="374" w:after="0"/>
        <w:ind w:left="120" w:right="288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t>Articles you may be interested in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 xml:space="preserve"> Enhancing ferroelectricity in dopant-free hafnium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8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18" w:history="1">
          <w:r>
            <w:rPr>
              <w:rStyle w:val="Hyperlink"/>
            </w:rPr>
            <w:t>110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8" w:history="1">
          <w:r>
            <w:rPr>
              <w:rStyle w:val="Hyperlink"/>
            </w:rPr>
            <w:t>, 022903 (2017); 10.1063/1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.4973928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 xml:space="preserve">Ferroelectricity in hafnium oxide thin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19" w:history="1">
          <w:r>
            <w:rPr>
              <w:rStyle w:val="Hyperlink"/>
            </w:rPr>
            <w:t>99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>, 102903 (2011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); 10.1063/1.3634052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 xml:space="preserve"> Ferroelectric and piezoelectric properties of Hf1-xZrxO2 and pure ZrO2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110</w:t>
      </w:r>
      <w:r>
        <w:rPr>
          <w:rFonts w:ascii="ArialMT" w:hAnsi="ArialMT" w:eastAsia="ArialMT"/>
          <w:b w:val="0"/>
          <w:i w:val="0"/>
          <w:color w:val="000000"/>
          <w:sz w:val="20"/>
        </w:rPr>
        <w:t>, 182905 (2017); 10.1063/1.4983031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1" w:history="1">
          <w:r>
            <w:rPr>
              <w:rStyle w:val="Hyperlink"/>
            </w:rPr>
            <w:t xml:space="preserve"> Ferroelectric properties of lightly doped La:HfO2 thin films grown by plasma-assisted atomic layer deposition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111</w:t>
      </w:r>
      <w:r>
        <w:rPr>
          <w:rFonts w:ascii="ArialMT" w:hAnsi="ArialMT" w:eastAsia="ArialMT"/>
          <w:b w:val="0"/>
          <w:i w:val="0"/>
          <w:color w:val="000000"/>
          <w:sz w:val="20"/>
        </w:rPr>
        <w:t>, 132903 (2017); 10.1063/1.4999291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 xml:space="preserve"> Understanding ferroelectric Al:HfO2 thin films with Si-based electrodes for 3D applications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Journal of Applied Physics </w:t>
      </w:r>
      <w:r>
        <w:rPr>
          <w:rFonts w:ascii="Arial" w:hAnsi="Arial" w:eastAsia="Arial"/>
          <w:b/>
          <w:i w:val="0"/>
          <w:color w:val="000000"/>
          <w:sz w:val="20"/>
        </w:rPr>
        <w:t>121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204103 (2017); 10.1063/1.4984068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 xml:space="preserve">Stabilizing the ferroelectric phase in doped hafnium oxide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3" w:history="1">
          <w:r>
            <w:rPr>
              <w:rStyle w:val="Hyperlink"/>
            </w:rPr>
            <w:t xml:space="preserve">Journal of Applied Physics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3" w:history="1">
          <w:r>
            <w:rPr>
              <w:rStyle w:val="Hyperlink"/>
            </w:rPr>
            <w:t>118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3" w:history="1">
          <w:r>
            <w:rPr>
              <w:rStyle w:val="Hyperlink"/>
            </w:rPr>
            <w:t>, 072006 (2015); 10.1063/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1.4927805</w:t>
      </w:r>
    </w:p>
    <w:p>
      <w:pPr>
        <w:autoSpaceDN w:val="0"/>
        <w:autoSpaceDE w:val="0"/>
        <w:widowControl/>
        <w:spacing w:line="240" w:lineRule="auto" w:before="341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26150" cy="228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6199"/>
          <w:pgMar w:top="328" w:right="1114" w:bottom="568" w:left="988" w:header="720" w:footer="720" w:gutter="0"/>
          <w:cols w:space="720" w:num="1" w:equalWidth="0"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5486400</wp:posOffset>
            </wp:positionV>
            <wp:extent cx="3175000" cy="1511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1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8382000</wp:posOffset>
            </wp:positionV>
            <wp:extent cx="3175000" cy="5969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96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03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JOURNAL OF APPLIED PHYSICS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122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124104 (2017)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6" w:lineRule="exact" w:before="312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6" w:history="1">
          <w:r>
            <w:rPr>
              <w:rStyle w:val="Hyperlink"/>
            </w:rPr>
            <w:t>Kinetic pathway of the ferroelectric phase formation in doped 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26" w:history="1">
          <w:r>
            <w:rPr>
              <w:rStyle w:val="Hyperlink"/>
            </w:rPr>
            <w:t xml:space="preserve"> films</w:t>
          </w:r>
        </w:hyperlink>
      </w:r>
    </w:p>
    <w:p>
      <w:pPr>
        <w:autoSpaceDN w:val="0"/>
        <w:autoSpaceDE w:val="0"/>
        <w:widowControl/>
        <w:spacing w:line="208" w:lineRule="exact" w:before="108" w:after="0"/>
        <w:ind w:left="720" w:right="1584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Lun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Xu,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>a)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Tomonori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Nishimura,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Shigehisa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Shibayama,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Takeaki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Yajima,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Shinji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Migita,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2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Akira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Toriumi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1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Materials Engineering, The University of Tokyo, Bunkyo, Tokyo 113-8656, Japan </w:t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>National Institute of Advanced Industrial Science &amp; Technology (AIST), Tsukuba, Ibaraki 305-8569, Japan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8 March 2017; accepted 7 September 2017; published online 25 September 2017)</w:t>
      </w:r>
    </w:p>
    <w:p>
      <w:pPr>
        <w:autoSpaceDN w:val="0"/>
        <w:autoSpaceDE w:val="0"/>
        <w:widowControl/>
        <w:spacing w:line="238" w:lineRule="exact" w:before="154" w:after="0"/>
        <w:ind w:left="720" w:right="150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dopant-induced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has been systematically investigated by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cation (Sc, Y, Nb, Al, Si, Ge, and Zr) and anion (N) dopants. Both differences and similarities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discussed among various dopants by focusing on two major factors, the oxygen vacancy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dopant ionic size. First, the doping concentration dependence of the remanent polarization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27 (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2) nm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is quantitatively estimated. Then, by comparing the polarization result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structural transformation in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pathway of the 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is discussed among monoclinic, ferroelectric orthorhombic, tetragonal, and cubic phases.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Finally, it is addressed that a dopant species independent phase transition route may exist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owing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to the same kinetic transition process, in which the ferroelectric phase seems to be at an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intermediate state between tetragonal and monoclinic phases.</w:t>
      </w:r>
      <w:r>
        <w:rPr>
          <w:shd w:val="clear" w:color="auto" w:fill="ffd100"/>
          <w:rFonts w:ascii="AdvP696A" w:hAnsi="AdvP696A" w:eastAsia="AdvP696A"/>
          <w:b w:val="0"/>
          <w:i w:val="0"/>
          <w:color w:val="221F1F"/>
          <w:sz w:val="20"/>
        </w:rPr>
        <w:t xml:space="preserve">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Published by AIP Publishing.</w:t>
      </w:r>
    </w:p>
    <w:p>
      <w:pPr>
        <w:autoSpaceDN w:val="0"/>
        <w:autoSpaceDE w:val="0"/>
        <w:widowControl/>
        <w:spacing w:line="200" w:lineRule="exact" w:before="34" w:after="496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[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26" w:history="1">
          <w:r>
            <w:rPr>
              <w:rStyle w:val="Hyperlink"/>
            </w:rPr>
            <w:t>http://dx.doi.org/10.1063/1.5003918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</w:p>
    <w:p>
      <w:pPr>
        <w:sectPr>
          <w:pgSz w:w="12240" w:h="16199"/>
          <w:pgMar w:top="260" w:right="1000" w:bottom="418" w:left="1020" w:header="720" w:footer="720" w:gutter="0"/>
          <w:cols w:space="720" w:num="1" w:equalWidth="0"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INTRODUCTION</w:t>
      </w:r>
    </w:p>
    <w:p>
      <w:pPr>
        <w:autoSpaceDN w:val="0"/>
        <w:autoSpaceDE w:val="0"/>
        <w:widowControl/>
        <w:spacing w:line="220" w:lineRule="exact" w:before="162" w:after="0"/>
        <w:ind w:left="36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high dielectric constant (high-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materials</w:t>
      </w:r>
    </w:p>
    <w:p>
      <w:pPr>
        <w:autoSpaceDN w:val="0"/>
        <w:autoSpaceDE w:val="0"/>
        <w:widowControl/>
        <w:spacing w:line="230" w:lineRule="exact" w:before="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have been successfully used as the gate dielectric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advanced CMOS in the last decade.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Hence, it is expected</w:t>
      </w:r>
    </w:p>
    <w:p>
      <w:pPr>
        <w:autoSpaceDN w:val="0"/>
        <w:autoSpaceDE w:val="0"/>
        <w:widowControl/>
        <w:spacing w:line="228" w:lineRule="exact" w:before="46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that the recent discovery of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will bring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more attractive applications, including nonvolatile memo-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ries,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field-effect transistors (FeFETs),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negative capacitance FETs.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discovery of ferroelectric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rather surprising because thermodynamically sta-</w:t>
      </w:r>
    </w:p>
    <w:p>
      <w:pPr>
        <w:autoSpaceDN w:val="0"/>
        <w:autoSpaceDE w:val="0"/>
        <w:widowControl/>
        <w:spacing w:line="226" w:lineRule="exact" w:before="28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ble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are all centrosymmetric in experimental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computed equilibrium phase diagrams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Under the</w:t>
      </w:r>
    </w:p>
    <w:p>
      <w:pPr>
        <w:autoSpaceDN w:val="0"/>
        <w:autoSpaceDE w:val="0"/>
        <w:widowControl/>
        <w:spacing w:line="230" w:lineRule="exact" w:before="22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atmospheric conditions, the most stable phase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room temperature is a monoclinic one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P2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1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 which can</w:t>
      </w:r>
    </w:p>
    <w:p>
      <w:pPr>
        <w:autoSpaceDN w:val="0"/>
        <w:autoSpaceDE w:val="0"/>
        <w:widowControl/>
        <w:spacing w:line="222" w:lineRule="exact" w:before="18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be transformed to a tetragonal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P4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2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/nmc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or cubic phase</w:t>
      </w:r>
    </w:p>
    <w:p>
      <w:pPr>
        <w:autoSpaceDN w:val="0"/>
        <w:autoSpaceDE w:val="0"/>
        <w:widowControl/>
        <w:spacing w:line="206" w:lineRule="exact" w:before="18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Fm3m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at a high temperature, or to a paraelectric ortho-</w:t>
      </w:r>
    </w:p>
    <w:p>
      <w:pPr>
        <w:autoSpaceDN w:val="0"/>
        <w:autoSpaceDE w:val="0"/>
        <w:widowControl/>
        <w:spacing w:line="236" w:lineRule="exact" w:before="2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rhombic phase (paraelectric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Pbca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Pnma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under a very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pressure.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for the unexpected ferroelectricity in</w:t>
      </w:r>
    </w:p>
    <w:p>
      <w:pPr>
        <w:autoSpaceDN w:val="0"/>
        <w:autoSpaceDE w:val="0"/>
        <w:widowControl/>
        <w:spacing w:line="224" w:lineRule="exact" w:before="48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films, it is believed to be due to the formation of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orthorhombic phase (ferroelectric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Pca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both theoretically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experimentally.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</w:p>
    <w:p>
      <w:pPr>
        <w:autoSpaceDN w:val="0"/>
        <w:autoSpaceDE w:val="0"/>
        <w:widowControl/>
        <w:spacing w:line="250" w:lineRule="exact" w:before="0" w:after="0"/>
        <w:ind w:left="0" w:right="144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Several methods have been reported for achieving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such as cation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 anion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doping,</w:t>
      </w:r>
    </w:p>
    <w:p>
      <w:pPr>
        <w:autoSpaceDN w:val="0"/>
        <w:tabs>
          <w:tab w:pos="1252" w:val="left"/>
          <w:tab w:pos="2280" w:val="left"/>
          <w:tab w:pos="2900" w:val="left"/>
          <w:tab w:pos="3414" w:val="left"/>
          <w:tab w:pos="4350" w:val="left"/>
        </w:tabs>
        <w:autoSpaceDE w:val="0"/>
        <w:widowControl/>
        <w:spacing w:line="242" w:lineRule="exact" w:before="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top-electrode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capping,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thickness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scaling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down,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post-deposition annealing (PDA) condition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control.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Among them, the most efficient and reproducible</w:t>
      </w:r>
    </w:p>
    <w:p>
      <w:pPr>
        <w:autoSpaceDN w:val="0"/>
        <w:autoSpaceDE w:val="0"/>
        <w:widowControl/>
        <w:spacing w:line="200" w:lineRule="exact" w:before="4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method is the dopant incorporation. This method has been</w:t>
      </w:r>
    </w:p>
    <w:p>
      <w:pPr>
        <w:autoSpaceDN w:val="0"/>
        <w:autoSpaceDE w:val="0"/>
        <w:widowControl/>
        <w:spacing w:line="276" w:lineRule="exact" w:before="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studied for achieving the higher-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as well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enhancing the toughness of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particular, Yttria-</w:t>
      </w:r>
    </w:p>
    <w:p>
      <w:pPr>
        <w:sectPr>
          <w:type w:val="continuous"/>
          <w:pgSz w:w="12240" w:h="16199"/>
          <w:pgMar w:top="260" w:right="1000" w:bottom="418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108"/>
        <w:ind w:left="180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demonstrated by incorporating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various cation dopants (Si,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Sc,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Gd,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alkaline earth metals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into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Recently, it was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anion (N) incorporation could stabilize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ferro-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electric phase as well.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it is still not well under-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stood why so many dopants can drive the ferroelectricity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Schroeder and coworkers considered the role of dop-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ants from the dopant size, and suggested that only small size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dopants (the dopant radius is smaller than the Hf one) show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stable pinched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hysteresis (antiferroelectric like shape)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the increase of the doping concentration.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hand, it is often discussed that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can cause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structural transformation to a higher symmetry (e.g.,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to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that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might stabi-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lize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boundary. Therefore, it is inferred that both the dopant size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are responsible for the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stabilization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Thus, the objective of this study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twofold. One is to quantitatively assess the dopant size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effect on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stabilization. We first clarify what the differences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between the dopant size effect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effect,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systematically investigating various cation (Sc, Y, Nb,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Al, Si, Ge, and Zr) and anion (N) dopants. The other one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elucidate a common origin behind the dopant size effect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effect. The reliability or engineering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issues on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will not be discussed in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paper.</w:t>
      </w:r>
    </w:p>
    <w:p>
      <w:pPr>
        <w:sectPr>
          <w:type w:val="nextColumn"/>
          <w:pgSz w:w="12240" w:h="16199"/>
          <w:pgMar w:top="260" w:right="1000" w:bottom="418" w:left="1020" w:header="720" w:footer="720" w:gutter="0"/>
          <w:cols w:space="720" w:num="2" w:equalWidth="0"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0"/>
        <w:gridCol w:w="5110"/>
      </w:tblGrid>
      <w:tr>
        <w:trPr>
          <w:trHeight w:hRule="exact" w:val="420"/>
        </w:trPr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144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stabilized ZrO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(HfO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) has been widely studied for various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applications in fine ceramics community. It is considered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64" w:after="0"/>
              <w:ind w:left="200" w:right="0" w:firstLine="0"/>
              <w:jc w:val="lef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9"/>
              </w:rPr>
              <w:t>EXPERIMENTAL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2240" w:h="16199"/>
          <w:pgMar w:top="260" w:right="1000" w:bottom="418" w:left="1020" w:header="720" w:footer="720" w:gutter="0"/>
          <w:cols w:space="720" w:num="1" w:equalWidth="0"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that many dopants can stabilize the cubic or tetragonal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owing to the oxygen vacancy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formation 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cation size modulation.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</w:p>
    <w:p>
      <w:pPr>
        <w:autoSpaceDN w:val="0"/>
        <w:autoSpaceDE w:val="0"/>
        <w:widowControl/>
        <w:spacing w:line="196" w:lineRule="exact" w:before="562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E-mail: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7" w:history="1">
          <w:r>
            <w:rPr>
              <w:rStyle w:val="Hyperlink"/>
            </w:rPr>
            <w:t>xulun@adam.t.u-tokyo.ac.jp</w:t>
          </w:r>
        </w:hyperlink>
      </w:r>
    </w:p>
    <w:p>
      <w:pPr>
        <w:sectPr>
          <w:type w:val="continuous"/>
          <w:pgSz w:w="12240" w:h="16199"/>
          <w:pgMar w:top="260" w:right="1000" w:bottom="418" w:left="1020" w:header="720" w:footer="720" w:gutter="0"/>
          <w:cols w:space="720" w:num="2" w:equalWidth="0"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290"/>
        <w:ind w:left="180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were all deposited by rf-sputtering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highly doped p-type Ge (111) substrate, which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chemically cleaned by methanol, diluted HCl and HF solu-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 sequentially. For the cation doping,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dopant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oxides were co-sputtered with a 20 sccm Ar gas flow rate.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experiment, Sc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Y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SiO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GeO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</w:p>
    <w:p>
      <w:pPr>
        <w:sectPr>
          <w:type w:val="nextColumn"/>
          <w:pgSz w:w="12240" w:h="16199"/>
          <w:pgMar w:top="260" w:right="1000" w:bottom="418" w:left="1020" w:header="720" w:footer="720" w:gutter="0"/>
          <w:cols w:space="720" w:num="2" w:equalWidth="0"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0021-8979/2017/122(12)/124104/7/$30.00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124104-1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Published by AIP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60" w:right="1000" w:bottom="418" w:left="1020" w:header="720" w:footer="720" w:gutter="0"/>
          <w:cols w:space="720" w:num="1" w:equalWidth="0"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124104-2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0"/>
        <w:ind w:left="0" w:right="0"/>
      </w:pPr>
    </w:p>
    <w:p>
      <w:pPr>
        <w:sectPr>
          <w:pgSz w:w="12240" w:h="16199"/>
          <w:pgMar w:top="386" w:right="998" w:bottom="436" w:left="1020" w:header="720" w:footer="720" w:gutter="0"/>
          <w:cols w:space="720" w:num="1" w:equalWidth="0"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24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Nb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were selected as dopant oxides from the viewpoint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cation size and valence state. The sputtering power was</w:t>
      </w:r>
    </w:p>
    <w:p>
      <w:pPr>
        <w:autoSpaceDN w:val="0"/>
        <w:autoSpaceDE w:val="0"/>
        <w:widowControl/>
        <w:spacing w:line="230" w:lineRule="exact" w:before="36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kept at 80 W for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while it was varied from 5 to 100 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dopant oxides. The atomic dopant percentage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%)</w:t>
      </w:r>
    </w:p>
    <w:p>
      <w:pPr>
        <w:autoSpaceDN w:val="0"/>
        <w:autoSpaceDE w:val="0"/>
        <w:widowControl/>
        <w:spacing w:line="200" w:lineRule="exact" w:before="38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was calculated by the X-ray photoelectron spectroscopy</w:t>
      </w:r>
    </w:p>
    <w:p>
      <w:pPr>
        <w:sectPr>
          <w:type w:val="continuous"/>
          <w:pgSz w:w="12240" w:h="16199"/>
          <w:pgMar w:top="386" w:right="998" w:bottom="436" w:left="1020" w:header="720" w:footer="720" w:gutter="0"/>
          <w:cols w:space="720" w:num="2" w:equalWidth="0"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98" w:lineRule="exact" w:before="0" w:after="10"/>
        <w:ind w:left="180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 xml:space="preserve">RESULTS AND DISCUSSIONS </w:t>
      </w:r>
      <w:r>
        <w:br/>
      </w:r>
      <w:r>
        <w:rPr>
          <w:rFonts w:ascii="AdvHelv_B" w:hAnsi="AdvHelv_B" w:eastAsia="AdvHelv_B"/>
          <w:b w:val="0"/>
          <w:i w:val="0"/>
          <w:color w:val="221F1F"/>
          <w:sz w:val="19"/>
        </w:rPr>
        <w:t>Electrical properties of N- and Ge-doped HfO</w:t>
      </w:r>
      <w:r>
        <w:rPr>
          <w:w w:val="103.33966475266676"/>
          <w:rFonts w:ascii="AdvHelv_B" w:hAnsi="AdvHelv_B" w:eastAsia="AdvHelv_B"/>
          <w:b w:val="0"/>
          <w:i w:val="0"/>
          <w:color w:val="221F1F"/>
          <w:sz w:val="13"/>
        </w:rPr>
        <w:t>2</w:t>
      </w:r>
      <w:r>
        <w:rPr>
          <w:rFonts w:ascii="AdvHelv_B" w:hAnsi="AdvHelv_B" w:eastAsia="AdvHelv_B"/>
          <w:b w:val="0"/>
          <w:i w:val="0"/>
          <w:color w:val="221F1F"/>
          <w:sz w:val="19"/>
        </w:rPr>
        <w:t xml:space="preserve"> films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clarify the differences and similarities among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dopants on the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formation, we first</w:t>
      </w:r>
    </w:p>
    <w:p>
      <w:pPr>
        <w:sectPr>
          <w:type w:val="nextColumn"/>
          <w:pgSz w:w="12240" w:h="16199"/>
          <w:pgMar w:top="386" w:right="998" w:bottom="436" w:left="1020" w:header="720" w:footer="720" w:gutter="0"/>
          <w:cols w:space="720" w:num="2" w:equalWidth="0"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04"/>
        <w:gridCol w:w="1704"/>
        <w:gridCol w:w="1704"/>
        <w:gridCol w:w="1704"/>
        <w:gridCol w:w="1704"/>
        <w:gridCol w:w="1704"/>
      </w:tblGrid>
      <w:tr>
        <w:trPr>
          <w:trHeight w:hRule="exact" w:val="204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(XPS,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JEOL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JPS-9010MC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photoelectron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spectrometer)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2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pay attention to the doping sensitivity and then discuss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2240" w:h="16199"/>
          <w:pgMar w:top="386" w:right="998" w:bottom="436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126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based on the formula,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(I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dop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/S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dop</w:t>
      </w:r>
      <w:r>
        <w:rPr>
          <w:rFonts w:ascii="AdvP696A" w:hAnsi="AdvP696A" w:eastAsia="AdvP696A"/>
          <w:b w:val="0"/>
          <w:i w:val="0"/>
          <w:color w:val="221F1F"/>
          <w:sz w:val="20"/>
        </w:rPr>
        <w:t>)/(I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dop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/S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dop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Hf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/S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 xml:space="preserve">Hf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>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O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/S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O</w:t>
      </w:r>
      <w:r>
        <w:rPr>
          <w:rFonts w:ascii="AdvP696A" w:hAnsi="AdvP696A" w:eastAsia="AdvP696A"/>
          <w:b w:val="0"/>
          <w:i w:val="0"/>
          <w:color w:val="221F1F"/>
          <w:sz w:val="20"/>
        </w:rPr>
        <w:t>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the intensity and sensitivity of the corre-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sponding XPS core level spectra peaks. Here, Hf</w:t>
      </w:r>
      <w:r>
        <w:rPr>
          <w:rFonts w:ascii="AdvP696A" w:hAnsi="AdvP696A" w:eastAsia="AdvP696A"/>
          <w:b w:val="0"/>
          <w:i w:val="0"/>
          <w:color w:val="221F1F"/>
          <w:sz w:val="20"/>
        </w:rPr>
        <w:t>4f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O</w:t>
      </w:r>
      <w:r>
        <w:rPr>
          <w:rFonts w:ascii="AdvP696A" w:hAnsi="AdvP696A" w:eastAsia="AdvP696A"/>
          <w:b w:val="0"/>
          <w:i w:val="0"/>
          <w:color w:val="221F1F"/>
          <w:sz w:val="20"/>
        </w:rPr>
        <w:t>1s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3d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Sc</w:t>
      </w:r>
      <w:r>
        <w:rPr>
          <w:rFonts w:ascii="AdvP696A" w:hAnsi="AdvP696A" w:eastAsia="AdvP696A"/>
          <w:b w:val="0"/>
          <w:i w:val="0"/>
          <w:color w:val="221F1F"/>
          <w:sz w:val="20"/>
        </w:rPr>
        <w:t>2p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Nb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Al</w:t>
      </w:r>
      <w:r>
        <w:rPr>
          <w:rFonts w:ascii="AdvP696A" w:hAnsi="AdvP696A" w:eastAsia="AdvP696A"/>
          <w:b w:val="0"/>
          <w:i w:val="0"/>
          <w:color w:val="221F1F"/>
          <w:sz w:val="20"/>
        </w:rPr>
        <w:t>2s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Si</w:t>
      </w:r>
      <w:r>
        <w:rPr>
          <w:rFonts w:ascii="AdvP696A" w:hAnsi="AdvP696A" w:eastAsia="AdvP696A"/>
          <w:b w:val="0"/>
          <w:i w:val="0"/>
          <w:color w:val="221F1F"/>
          <w:sz w:val="20"/>
        </w:rPr>
        <w:t>2p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Ge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Zr</w:t>
      </w:r>
      <w:r>
        <w:rPr>
          <w:rFonts w:ascii="AdvP696A" w:hAnsi="AdvP696A" w:eastAsia="AdvP696A"/>
          <w:b w:val="0"/>
          <w:i w:val="0"/>
          <w:color w:val="221F1F"/>
          <w:sz w:val="20"/>
        </w:rPr>
        <w:t>3d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were utilized.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anion (N) doping,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sputtering power was kept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80 W and the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gas ratio [N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/(N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Ar)] was varied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0.25% to 50% with maintaining the total gas flow rate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20 sccm. Since the N doping concentration, which can drive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was below the XPS detection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limit, the secondary ion mass spectrometry (SIMS) measure-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 was carried out. The N and Hf atomic densities (atoms/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were estimated from the SIMS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mass den-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sity (10.0 g/cm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obtained by the GIXR (grazing incidence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X-ray reflectivity, Rigaku Smartlab), respectively. Note,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doping concentration was defined to be the atomic dopant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percentage in total atoms,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X/(X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Hf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in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X was the dopant atom, for both cation and anion doping.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order to only evaluate the dopant effect rather than the sur-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face enthalpy effect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the capping layer effect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ferroelectricity, the film thickness was controlled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27 (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2) nm (verified by GIXR), and the top Au electrode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(5.7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10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was thermally evaporated on all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after PDA at 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1-atm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 30 s. The as-deposited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amorphous because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characteristic peaks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not observed in the GIXRD (grazing incidence X-ray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diffraction) patterns. In GIXRD,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scan was carried out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an incidence angle of 1.0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an angular resolution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0.02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scan rate was 300 s per degree. In the electrical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characterization, the polarization versus electric field rela-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tionship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loop) was measured in a virtual ground circuit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an integrating capacitor by applying a triangular AC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voltage at 100 Hz (Radiant Technologies). The capacitance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versus electric field relationship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curve) was measured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 10 kHz by using the LCR Meter (Agilent E4980A).</w:t>
      </w:r>
    </w:p>
    <w:p>
      <w:pPr>
        <w:sectPr>
          <w:type w:val="continuous"/>
          <w:pgSz w:w="12240" w:h="16199"/>
          <w:pgMar w:top="386" w:right="998" w:bottom="43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pathway of the ferroelectric phase formation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Here,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 and Ge doping effects on the ferroelectric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for-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mation are discussed as typical examples.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P–E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characteristics of 27 (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2) nm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with different 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concentrations are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75" w:hAnsi="AdvP6975" w:eastAsia="AdvP6975"/>
          <w:b w:val="0"/>
          <w:i w:val="0"/>
          <w:color w:val="0000FF"/>
          <w:sz w:val="20"/>
        </w:rPr>
        <w:t>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75" w:hAnsi="AdvP6975" w:eastAsia="AdvP6975"/>
          <w:b w:val="0"/>
          <w:i w:val="0"/>
          <w:color w:val="0000FF"/>
          <w:sz w:val="20"/>
        </w:rPr>
        <w:t>1(h)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</w:p>
    <w:p>
      <w:pPr>
        <w:autoSpaceDN w:val="0"/>
        <w:autoSpaceDE w:val="0"/>
        <w:widowControl/>
        <w:spacing w:line="200" w:lineRule="exact" w:before="44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respectively. After the N incorporation (0.34% and 0.65%</w:t>
      </w:r>
    </w:p>
    <w:p>
      <w:pPr>
        <w:autoSpaceDN w:val="0"/>
        <w:autoSpaceDE w:val="0"/>
        <w:widowControl/>
        <w:spacing w:line="206" w:lineRule="exact" w:before="42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N), both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P–E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hystereses become clearer, indicating</w:t>
      </w:r>
    </w:p>
    <w:p>
      <w:pPr>
        <w:autoSpaceDN w:val="0"/>
        <w:autoSpaceDE w:val="0"/>
        <w:widowControl/>
        <w:spacing w:line="200" w:lineRule="exact" w:before="38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enhancement of ferroelectricity in 0.34% and 0.65% N-</w:t>
      </w:r>
    </w:p>
    <w:p>
      <w:pPr>
        <w:autoSpaceDN w:val="0"/>
        <w:autoSpaceDE w:val="0"/>
        <w:widowControl/>
        <w:spacing w:line="210" w:lineRule="exact" w:before="66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For the over-doping case (1.25% N),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is rather suppressed, while the relative dielec-</w:t>
      </w:r>
    </w:p>
    <w:p>
      <w:pPr>
        <w:autoSpaceDN w:val="0"/>
        <w:autoSpaceDE w:val="0"/>
        <w:widowControl/>
        <w:spacing w:line="200" w:lineRule="exact" w:before="42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tric constant does not change so much compared with 0.34%</w:t>
      </w:r>
    </w:p>
    <w:p>
      <w:pPr>
        <w:autoSpaceDN w:val="0"/>
        <w:autoSpaceDE w:val="0"/>
        <w:widowControl/>
        <w:spacing w:line="236" w:lineRule="exact" w:before="28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and 0.65% 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is understandable in terms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structural transformation from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to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slight fer-</w:t>
      </w:r>
    </w:p>
    <w:p>
      <w:pPr>
        <w:autoSpaceDN w:val="0"/>
        <w:autoSpaceDE w:val="0"/>
        <w:widowControl/>
        <w:spacing w:line="238" w:lineRule="exact" w:before="32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roelectricity is observed in the non-doped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(the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remanent polarization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about 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), which suggests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ferroelectric phase exists even in non-doped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might be due to the Ar incorporation into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during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sputtering deposition.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curves of 1.40%, 2.75%,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4.33%, and 6.00% Ge-doped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are shown in Figs.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2(a)–2(d)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respectively.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2(e)–2(h)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curves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Si-doped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shown as well. It is noted that 2.75%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Ge doping strongly drives the ferroelectricity, and 6.0% Ge</w:t>
      </w:r>
    </w:p>
    <w:p>
      <w:pPr>
        <w:autoSpaceDN w:val="0"/>
        <w:autoSpaceDE w:val="0"/>
        <w:widowControl/>
        <w:spacing w:line="200" w:lineRule="exact" w:before="44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doping totally suppresses it. The dopant sensitivity for the</w:t>
      </w:r>
    </w:p>
    <w:p>
      <w:pPr>
        <w:autoSpaceDN w:val="0"/>
        <w:autoSpaceDE w:val="0"/>
        <w:widowControl/>
        <w:spacing w:line="210" w:lineRule="exact" w:before="66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ferroelectric transition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significantly different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between N doping and Ge doping.</w:t>
      </w:r>
    </w:p>
    <w:p>
      <w:pPr>
        <w:autoSpaceDN w:val="0"/>
        <w:autoSpaceDE w:val="0"/>
        <w:widowControl/>
        <w:spacing w:line="190" w:lineRule="exact" w:before="274" w:after="0"/>
        <w:ind w:left="180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Relationship between structural and ferroelectric</w:t>
      </w:r>
    </w:p>
    <w:p>
      <w:pPr>
        <w:autoSpaceDN w:val="0"/>
        <w:autoSpaceDE w:val="0"/>
        <w:widowControl/>
        <w:spacing w:line="190" w:lineRule="exact" w:before="32" w:after="0"/>
        <w:ind w:left="180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properties</w:t>
      </w:r>
    </w:p>
    <w:p>
      <w:pPr>
        <w:autoSpaceDN w:val="0"/>
        <w:autoSpaceDE w:val="0"/>
        <w:widowControl/>
        <w:spacing w:line="210" w:lineRule="exact" w:before="186" w:after="0"/>
        <w:ind w:left="180" w:right="0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GIXRD patterns of N-doped and Ge-doped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are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respectively. Both N and</w:t>
      </w:r>
    </w:p>
    <w:p>
      <w:pPr>
        <w:autoSpaceDN w:val="0"/>
        <w:autoSpaceDE w:val="0"/>
        <w:widowControl/>
        <w:spacing w:line="216" w:lineRule="exact" w:before="6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Ge incorporations can drive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to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phase, and the transition tendency</w:t>
      </w:r>
    </w:p>
    <w:p>
      <w:pPr>
        <w:autoSpaceDN w:val="0"/>
        <w:autoSpaceDE w:val="0"/>
        <w:widowControl/>
        <w:spacing w:line="200" w:lineRule="exact" w:before="36" w:after="316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looks similar to each other. For example, with the increase of</w:t>
      </w:r>
    </w:p>
    <w:p>
      <w:pPr>
        <w:sectPr>
          <w:type w:val="nextColumn"/>
          <w:pgSz w:w="12240" w:h="16199"/>
          <w:pgMar w:top="386" w:right="998" w:bottom="43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1"/>
        <w:gridCol w:w="5111"/>
      </w:tblGrid>
      <w:tr>
        <w:trPr>
          <w:trHeight w:hRule="exact" w:val="4004"/>
        </w:trPr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22470" cy="255523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470" cy="2555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90" w:after="0"/>
              <w:ind w:left="280" w:right="0" w:firstLine="0"/>
              <w:jc w:val="both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 1. (a)–(d)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(10 kHz) and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(e)–(h)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(100 Hz) characteristics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of 27 (</w:t>
            </w:r>
            <w:r>
              <w:rPr>
                <w:rFonts w:ascii="AdvP80675" w:hAnsi="AdvP80675" w:eastAsia="AdvP80675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2) nm 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films with 0%,</w:t>
            </w:r>
          </w:p>
          <w:p>
            <w:pPr>
              <w:autoSpaceDN w:val="0"/>
              <w:autoSpaceDE w:val="0"/>
              <w:widowControl/>
              <w:spacing w:line="160" w:lineRule="exact" w:before="4" w:after="0"/>
              <w:ind w:left="2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0.34%, 0.65%, and 1.25% N doping</w:t>
            </w:r>
          </w:p>
          <w:p>
            <w:pPr>
              <w:autoSpaceDN w:val="0"/>
              <w:autoSpaceDE w:val="0"/>
              <w:widowControl/>
              <w:spacing w:line="160" w:lineRule="exact" w:before="30" w:after="0"/>
              <w:ind w:left="2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concentrations, respectively.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86" w:right="998" w:bottom="436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04"/>
        <w:gridCol w:w="1704"/>
        <w:gridCol w:w="1704"/>
        <w:gridCol w:w="1704"/>
        <w:gridCol w:w="1704"/>
        <w:gridCol w:w="1704"/>
      </w:tblGrid>
      <w:tr>
        <w:trPr>
          <w:trHeight w:hRule="exact" w:val="32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124104-3</w:t>
            </w:r>
          </w:p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28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6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  <w:p>
            <w:pPr>
              <w:autoSpaceDN w:val="0"/>
              <w:autoSpaceDE w:val="0"/>
              <w:widowControl/>
              <w:spacing w:line="278" w:lineRule="exact" w:before="1918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 2. (a)–(d)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(100 Hz) charac-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teristics of 27 (</w:t>
            </w:r>
            <w:r>
              <w:rPr>
                <w:rFonts w:ascii="AdvP80675" w:hAnsi="AdvP80675" w:eastAsia="AdvP80675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2) nm 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films</w:t>
            </w:r>
          </w:p>
          <w:p>
            <w:pPr>
              <w:autoSpaceDN w:val="0"/>
              <w:autoSpaceDE w:val="0"/>
              <w:widowControl/>
              <w:spacing w:line="160" w:lineRule="exact" w:before="4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with 1.40%, 2.75%, 4.33%, and 6.00%</w:t>
            </w:r>
          </w:p>
        </w:tc>
      </w:tr>
      <w:tr>
        <w:trPr>
          <w:trHeight w:hRule="exact" w:val="2300"/>
        </w:trPr>
        <w:tc>
          <w:tcPr>
            <w:tcW w:type="dxa" w:w="7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9770" cy="294512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770" cy="2945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16"/>
            <w:gridSpan w:val="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408"/>
            <w:gridSpan w:val="2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7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Ge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doping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concentrations,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respec-</w:t>
            </w:r>
          </w:p>
        </w:tc>
      </w:tr>
      <w:tr>
        <w:trPr>
          <w:trHeight w:hRule="exact" w:val="2308"/>
        </w:trPr>
        <w:tc>
          <w:tcPr>
            <w:tcW w:type="dxa" w:w="3408"/>
            <w:gridSpan w:val="2"/>
            <w:vMerge/>
            <w:tcBorders/>
          </w:tcPr>
          <w:p/>
        </w:tc>
        <w:tc>
          <w:tcPr>
            <w:tcW w:type="dxa" w:w="28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212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tively. (e)–(h)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(100 Hz) charac-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teristics of 27 (</w:t>
            </w:r>
            <w:r>
              <w:rPr>
                <w:rFonts w:ascii="AdvP80675" w:hAnsi="AdvP80675" w:eastAsia="AdvP80675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2) nm 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films</w:t>
            </w:r>
          </w:p>
          <w:p>
            <w:pPr>
              <w:autoSpaceDN w:val="0"/>
              <w:autoSpaceDE w:val="0"/>
              <w:widowControl/>
              <w:spacing w:line="160" w:lineRule="exact" w:before="4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with 0.73%, 0.97%, 1.60%, and 1.94%</w:t>
            </w:r>
          </w:p>
          <w:p>
            <w:pPr>
              <w:autoSpaceDN w:val="0"/>
              <w:autoSpaceDE w:val="0"/>
              <w:widowControl/>
              <w:spacing w:line="160" w:lineRule="exact" w:before="28" w:after="0"/>
              <w:ind w:left="30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Si doping concentrations, respectively.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626"/>
        <w:ind w:left="0" w:right="0"/>
      </w:pPr>
    </w:p>
    <w:p>
      <w:pPr>
        <w:sectPr>
          <w:pgSz w:w="12240" w:h="16199"/>
          <w:pgMar w:top="386" w:right="998" w:bottom="410" w:left="1020" w:header="720" w:footer="720" w:gutter="0"/>
          <w:cols w:space="720" w:num="1" w:equalWidth="0"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18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N or Ge doping concentration, the peak position of the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O/T/C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in both cases shifts from 30.4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30.7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monoclinic phase fraction (%,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was defined to qualita-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tively describe the ratio of the monoclinic phase in polycrys-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talline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estimated by using the formula,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[</w:t>
      </w:r>
      <w:r>
        <w:rPr>
          <w:rFonts w:ascii="AdvP696A" w:hAnsi="AdvP696A" w:eastAsia="AdvP696A"/>
          <w:b w:val="0"/>
          <w:i w:val="0"/>
          <w:color w:val="221F1F"/>
          <w:sz w:val="20"/>
        </w:rPr>
        <w:t>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M(-111)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M(111)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rFonts w:ascii="AdvP696A" w:hAnsi="AdvP696A" w:eastAsia="AdvP696A"/>
          <w:b w:val="0"/>
          <w:i w:val="0"/>
          <w:color w:val="221F1F"/>
          <w:sz w:val="20"/>
        </w:rPr>
        <w:t>/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</w:t>
      </w:r>
      <w:r>
        <w:rPr>
          <w:rFonts w:ascii="AdvP696A" w:hAnsi="AdvP696A" w:eastAsia="AdvP696A"/>
          <w:b w:val="0"/>
          <w:i w:val="0"/>
          <w:color w:val="221F1F"/>
          <w:sz w:val="20"/>
        </w:rPr>
        <w:t>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M(-111)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M(111)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O/T/C(111)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31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which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integrated peak intensity in GIXRD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patterns, and the subscripts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represent the mono-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23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clinic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phase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and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orthorhombic/tetragonal/cubic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phases,</w:t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respectively. On the other hand, to quantitatively assess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switchable polarization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 xml:space="preserve">SW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¼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Pr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are positive and negative rema-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nent polarizations under the zero bias condition, respec-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tively) was used.</w:t>
      </w:r>
    </w:p>
    <w:p>
      <w:pPr>
        <w:autoSpaceDN w:val="0"/>
        <w:autoSpaceDE w:val="0"/>
        <w:widowControl/>
        <w:spacing w:line="252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summarizes electrical and structural properties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A small amount of N doping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&lt;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0.5%)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can stabilize the ferroelectric phase, and thus enhance both rel-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ative dielectric constant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For example,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case of 0.34% N doping, the relative dielectric constant and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33 and 21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respectively.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fraction of 0.34% 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85%) is much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higher than that of non-doped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25%), but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only two times larger (21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versus 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 It indi-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cates that both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are formed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0.34% 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Further increasing the N doping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centration favors the stabilization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rather than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phase, and as a result, the ferroelectricity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1.25% 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strongly suppressed by keeping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high dielectric constant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k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30).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fraction,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 dielectric constant of 1.25% 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95%,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6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and 32, respectively. Furthermore, another evidence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phase transition between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was observed in GIXRD patterns.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(111) peak shifts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30.4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30.7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the increase of the N doping concen-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tration. It can be explained by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lattice constant shrinkage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along the c-axis (the largest one) due to the structural transfor-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mation from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to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</w:p>
    <w:p>
      <w:pPr>
        <w:sectPr>
          <w:type w:val="continuous"/>
          <w:pgSz w:w="12240" w:h="16199"/>
          <w:pgMar w:top="386" w:right="998" w:bottom="41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78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Dopant sensitivity curves</w:t>
      </w:r>
    </w:p>
    <w:p>
      <w:pPr>
        <w:autoSpaceDN w:val="0"/>
        <w:autoSpaceDE w:val="0"/>
        <w:widowControl/>
        <w:spacing w:line="268" w:lineRule="exact" w:before="96" w:after="0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Now, let us extend our discussion to other dopant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effects. The 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structural transformation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 plot) is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noted that,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Sc (Y) doping drives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transition to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phase, while Nb doping favors stabi-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lizing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In the Zr doping case, the monoclinic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fraction does not change so much. Since Sc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(75 pm),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(72 pm), and Nb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(64 pm) have a similar ionic radius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(71 pm) with the coordination number of 6,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dif-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ference in these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% plots is unlikely to be due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dopant size difference. From the charge balance viewpoint,</w:t>
      </w:r>
    </w:p>
    <w:p>
      <w:pPr>
        <w:autoSpaceDN w:val="0"/>
        <w:autoSpaceDE w:val="0"/>
        <w:widowControl/>
        <w:spacing w:line="240" w:lineRule="auto" w:before="316" w:after="0"/>
        <w:ind w:left="2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8640" cy="26644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664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38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GIXRD patterns of 27 (</w:t>
      </w:r>
      <w:r>
        <w:rPr>
          <w:rFonts w:ascii="AdvP80675" w:hAnsi="AdvP80675" w:eastAsia="AdvP80675"/>
          <w:b w:val="0"/>
          <w:i w:val="0"/>
          <w:color w:val="221F1F"/>
          <w:sz w:val="16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2) nm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(a) 0%, 0.11%,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0.17%, 0.34%, 0.65%, and 1.25% N doping concentrations, and (b) 0%,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1.40%, 1.90%, 2.75%, 3.60%, and 4.33% Ge doping concentrations. The black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red dot lines represent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(111) peak positions for non-doped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heavily doped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respectively. Note, the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 is described in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face-centered setting. A part of data in the panel (a) is replotted from Ref.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2240" w:h="16199"/>
          <w:pgMar w:top="386" w:right="998" w:bottom="41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124104-4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38"/>
        <w:ind w:left="0" w:right="0"/>
      </w:pPr>
    </w:p>
    <w:p>
      <w:pPr>
        <w:sectPr>
          <w:pgSz w:w="12240" w:h="16199"/>
          <w:pgMar w:top="386" w:right="998" w:bottom="36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9910" cy="37033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703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8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4. (a) Relative dielectric constant, (b) switchable polarization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(c)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 fractions (%,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 fract.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100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r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M</w:t>
      </w:r>
      <w:r>
        <w:rPr>
          <w:rFonts w:ascii="AdvP6975" w:hAnsi="AdvP6975" w:eastAsia="AdvP6975"/>
          <w:b w:val="0"/>
          <w:i w:val="0"/>
          <w:color w:val="221F1F"/>
          <w:sz w:val="16"/>
        </w:rPr>
        <w:t>) and (d)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(111)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peak positions of 27 (</w:t>
      </w:r>
      <w:r>
        <w:rPr>
          <w:rFonts w:ascii="AdvP80675" w:hAnsi="AdvP80675" w:eastAsia="AdvP80675"/>
          <w:b w:val="0"/>
          <w:i w:val="0"/>
          <w:color w:val="221F1F"/>
          <w:sz w:val="16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2) nm N-doped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films. The dielectric constant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was estimated from the central crossing point of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C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>E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curves.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equal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to the difference between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Pr</w:t>
      </w:r>
      <w:r>
        <w:rPr>
          <w:w w:val="102.84214886752041"/>
          <w:rFonts w:ascii="AdvP4C4E74" w:hAnsi="AdvP4C4E74" w:eastAsia="AdvP4C4E74"/>
          <w:b w:val="0"/>
          <w:i w:val="0"/>
          <w:color w:val="221F1F"/>
          <w:sz w:val="11"/>
        </w:rPr>
        <w:t>þ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Pr</w:t>
      </w:r>
      <w:r>
        <w:rPr>
          <w:w w:val="102.84214886752041"/>
          <w:rFonts w:ascii="AdvP4C4E74" w:hAnsi="AdvP4C4E74" w:eastAsia="AdvP4C4E74"/>
          <w:b w:val="0"/>
          <w:i w:val="0"/>
          <w:color w:val="221F1F"/>
          <w:sz w:val="11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at the zero bias condition. The data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in panels (a), (b), (c) are replotted from Ref.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42" w:lineRule="exact" w:before="21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incorporation does not affect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density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significantly, while two Sc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(Y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atoms or two Nb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 xml:space="preserve">þ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atoms will generate or eliminate one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by replacing two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atoms, respectively. Therefore, it is reasonable that the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r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M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 curves are different owing to the different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centrations in Sc-, Zr- and Nb-doped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In other</w:t>
      </w:r>
    </w:p>
    <w:p>
      <w:pPr>
        <w:autoSpaceDN w:val="0"/>
        <w:autoSpaceDE w:val="0"/>
        <w:widowControl/>
        <w:spacing w:line="240" w:lineRule="auto" w:before="248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9910" cy="256158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561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04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5. The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 fraction of 27 (</w:t>
      </w:r>
      <w:r>
        <w:rPr>
          <w:rFonts w:ascii="AdvP80675" w:hAnsi="AdvP80675" w:eastAsia="AdvP80675"/>
          <w:b w:val="0"/>
          <w:i w:val="0"/>
          <w:color w:val="221F1F"/>
          <w:sz w:val="16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2) nm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are shown as a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function of doping concentrations for various dopants: (a) Sc, Y, Zr, Nb,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N; (b) Si, Ge, Zr, and N. The doping concentration is defined by the total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atomic percentage,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16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X/(Hf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X)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in which X is the dopant atom.</w:t>
      </w:r>
    </w:p>
    <w:p>
      <w:pPr>
        <w:sectPr>
          <w:type w:val="continuous"/>
          <w:pgSz w:w="12240" w:h="16199"/>
          <w:pgMar w:top="386" w:right="998" w:bottom="36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words, this difference probably results from the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valence states of dopants.</w:t>
      </w:r>
    </w:p>
    <w:p>
      <w:pPr>
        <w:autoSpaceDN w:val="0"/>
        <w:tabs>
          <w:tab w:pos="538" w:val="left"/>
        </w:tabs>
        <w:autoSpaceDE w:val="0"/>
        <w:widowControl/>
        <w:spacing w:line="248" w:lineRule="exact" w:before="0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On the other hand,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the tetravalent dopants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(72 pm), Ge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(53 pm), and Si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(40 pm)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coordination number of 6]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present a clear size-dependent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 on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transition. Si incorporation shows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much stronger effect than Ge or Zr incorporation, which sug-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gests that a smaller dopant can stabilize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more efficiently. For Si or Ge doping, it is inferred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shorter cation-oxygen bonding (e.g., Si-O and Ge-O)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favors the tetragonal structure, in which each Hf atom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four shorter and four longer Hf-O bonds.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But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cubic structure, eight Hf-O bonds have the same length,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thus the cubic phase is hard to be stabilized by Si or Ge dop-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ing.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addition, since the energy difference between the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and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was estimated to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very small,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 is possible that the structural transition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between these two phases may be driven by an external 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tric field.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35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antiferroelectric like behaviors are clearly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observed in Ge- and Si-doped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as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2(g)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2(h)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might be owing to the electric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induced reversible phase transition between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On the contrary, the antiferroelec-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behavior is not clearly observed in N-, Sc-, and Y-doped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It is possibly due to the fact that the stabilized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(in the over-doping region) is the cubic phase rather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than the tetragonal phase in N-, Sc-, and Y-doped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films. It is worthwhile to mention that Ge diffusion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substrate into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very weak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&lt;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0.03% Ge, confirmed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the SIMS profile of annealed non-doped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12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Next, the 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ferroelectric transition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0.34% N incorporation can drive the maximum ferroelectric-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further discussed. As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Psw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% plot,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ity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and 0.7% doping concentration is needed for Si,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Y, or Sc incorporation. For Ge or Zr doping, a much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doping concentration is required. This tendency is the same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that in the 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shown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5(b)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is noted that another interesting point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that the maximum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22 (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2)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 all dopants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used in this study.</w:t>
      </w:r>
    </w:p>
    <w:p>
      <w:pPr>
        <w:autoSpaceDN w:val="0"/>
        <w:autoSpaceDE w:val="0"/>
        <w:widowControl/>
        <w:spacing w:line="244" w:lineRule="exact" w:before="0" w:after="0"/>
        <w:ind w:left="178" w:right="0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Here, we notice the different dopant sensitivities in Fig.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Although both dopant size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effects seem</w:t>
      </w:r>
    </w:p>
    <w:p>
      <w:pPr>
        <w:autoSpaceDN w:val="0"/>
        <w:autoSpaceDE w:val="0"/>
        <w:widowControl/>
        <w:spacing w:line="240" w:lineRule="auto" w:before="310" w:after="0"/>
        <w:ind w:left="2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8640" cy="1714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02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6. Switchable polarization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of 27 (</w:t>
      </w:r>
      <w:r>
        <w:rPr>
          <w:rFonts w:ascii="AdvP80675" w:hAnsi="AdvP80675" w:eastAsia="AdvP80675"/>
          <w:b w:val="0"/>
          <w:i w:val="0"/>
          <w:color w:val="221F1F"/>
          <w:sz w:val="16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2) nm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are shown as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 function of doping concentrations for different dopants: Sc, Y, Si, Ge, Zr,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and N. The doping concentration is defined by the total atomic percentage,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16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X/(Hf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X)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in which X is the dopant atom.</w:t>
      </w:r>
    </w:p>
    <w:p>
      <w:pPr>
        <w:sectPr>
          <w:type w:val="nextColumn"/>
          <w:pgSz w:w="12240" w:h="16199"/>
          <w:pgMar w:top="386" w:right="998" w:bottom="36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124104-5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0"/>
        <w:ind w:left="0" w:right="0"/>
      </w:pPr>
    </w:p>
    <w:p>
      <w:pPr>
        <w:sectPr>
          <w:pgSz w:w="12240" w:h="16199"/>
          <w:pgMar w:top="386" w:right="998" w:bottom="366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0" w:after="14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contribute differently to the ferroelectric phase 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Psw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% relationship looks like the same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 all dopants in shape. This fact suggests that a same origin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responsible for the ferroelectric phase formation may work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both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dopant size effects. Therefore, we fit the data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a parabolic function to show the similarity,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3407"/>
        <w:gridCol w:w="3407"/>
        <w:gridCol w:w="3407"/>
      </w:tblGrid>
      <w:tr>
        <w:trPr>
          <w:trHeight w:hRule="exact" w:val="512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02" w:after="0"/>
              <w:ind w:left="462" w:right="0" w:firstLine="0"/>
              <w:jc w:val="lef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P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4"/>
              </w:rPr>
              <w:t>SW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 xml:space="preserve"> ¼ 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a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20"/>
              </w:rPr>
              <w:t xml:space="preserve"> a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 xml:space="preserve"> 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dop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%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 xml:space="preserve"> 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b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60" w:after="0"/>
              <w:ind w:left="2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P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4"/>
              </w:rPr>
              <w:t xml:space="preserve">Max 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4"/>
              </w:rPr>
              <w:t>SW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8" w:after="0"/>
              <w:ind w:left="0" w:right="8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(1)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where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dopant-independent constants,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dopant-dependent coefficient (the dopant sensitivity coeffi-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cient),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 is the atomic dopant percentage,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rFonts w:ascii="AdvP696A" w:hAnsi="AdvP696A" w:eastAsia="AdvP696A"/>
          <w:b w:val="0"/>
          <w:i w:val="0"/>
          <w:color w:val="221F1F"/>
          <w:sz w:val="14"/>
        </w:rPr>
        <w:t xml:space="preserve">Max </w:t>
      </w:r>
      <w:r>
        <w:rPr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maximum of the switchable polarization. As shown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7(a)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% relationship could be well fitted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parabolic function (solid curve) for each dopant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 parameters, which are described next.</w:t>
      </w:r>
    </w:p>
    <w:p>
      <w:pPr>
        <w:autoSpaceDN w:val="0"/>
        <w:autoSpaceDE w:val="0"/>
        <w:widowControl/>
        <w:spacing w:line="200" w:lineRule="exact" w:before="40" w:after="0"/>
        <w:ind w:left="36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To fit the data graphically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7(a)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 the parabolic func-</w:t>
      </w:r>
    </w:p>
    <w:p>
      <w:pPr>
        <w:sectPr>
          <w:type w:val="continuous"/>
          <w:pgSz w:w="12240" w:h="16199"/>
          <w:pgMar w:top="386" w:right="998" w:bottom="36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smaller or larger than zero, respectively. Thus, “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” is</w:t>
      </w:r>
    </w:p>
    <w:p>
      <w:pPr>
        <w:autoSpaceDN w:val="0"/>
        <w:tabs>
          <w:tab w:pos="540" w:val="left"/>
          <w:tab w:pos="1110" w:val="left"/>
          <w:tab w:pos="1310" w:val="left"/>
          <w:tab w:pos="2272" w:val="left"/>
        </w:tabs>
        <w:autoSpaceDE w:val="0"/>
        <w:widowControl/>
        <w:spacing w:line="432" w:lineRule="exact" w:before="0" w:after="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because Sc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has a similar ionic radius with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w w:val="101.00952557155065"/>
          <w:rFonts w:ascii="AdvP4C4E74" w:hAnsi="AdvP4C4E74" w:eastAsia="AdvP4C4E74"/>
          <w:b w:val="0"/>
          <w:i w:val="0"/>
          <w:color w:val="221F1F"/>
          <w:sz w:val="14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the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case of Sc doping,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normalized to be 0.5,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p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ffiffiffiffiffiffiffiffiffiffiffiffiffiffiffiffiffiffiffiffiffiffiffiffi </w:t>
      </w:r>
      <w:r>
        <w:br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needed for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6" w:lineRule="exact" w:before="0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dopant size effect will be reasonably ignorable. Then, 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 the Eq.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(2)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the dopant sensitivity coefficient (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a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(76.1 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(0.384) can be estimated.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Y is 0.5, indi-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cating that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formation contributes dominantly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phase transition in Y-doped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For Si, Ge,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Zr,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0.5, 0.15, and 0.06, respectively.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is dra-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matically increased with the decrease of the tetravalent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dopant size. It is interesting to see that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about 1.0 for N,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is plausible in terms of two contributions,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formation and the bonding distortion around N atoms.</w:t>
      </w:r>
    </w:p>
    <w:p>
      <w:pPr>
        <w:autoSpaceDN w:val="0"/>
        <w:autoSpaceDE w:val="0"/>
        <w:widowControl/>
        <w:spacing w:line="210" w:lineRule="exact" w:before="318" w:after="16"/>
        <w:ind w:left="0" w:right="0" w:firstLine="0"/>
        <w:jc w:val="center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Possible universal driving force for ferroelectric HfO</w:t>
      </w:r>
      <w:r>
        <w:rPr>
          <w:w w:val="103.33966475266676"/>
          <w:rFonts w:ascii="AdvHelv_B" w:hAnsi="AdvHelv_B" w:eastAsia="AdvHelv_B"/>
          <w:b w:val="0"/>
          <w:i w:val="0"/>
          <w:color w:val="221F1F"/>
          <w:sz w:val="13"/>
        </w:rPr>
        <w:t>2</w:t>
      </w:r>
    </w:p>
    <w:p>
      <w:pPr>
        <w:sectPr>
          <w:type w:val="nextColumn"/>
          <w:pgSz w:w="12240" w:h="16199"/>
          <w:pgMar w:top="386" w:right="998" w:bottom="36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200" w:lineRule="exact" w:before="0" w:after="78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is transformed to a linear one as follows: </w:t>
      </w:r>
      <w:r>
        <w:tab/>
      </w:r>
      <w:r>
        <w:rPr>
          <w:rFonts w:ascii="AdvHelv_B" w:hAnsi="AdvHelv_B" w:eastAsia="AdvHelv_B"/>
          <w:b w:val="0"/>
          <w:i w:val="0"/>
          <w:color w:val="221F1F"/>
          <w:sz w:val="19"/>
        </w:rPr>
        <w:t>formation</w:t>
      </w:r>
    </w:p>
    <w:p>
      <w:pPr>
        <w:sectPr>
          <w:type w:val="continuous"/>
          <w:pgSz w:w="12240" w:h="16199"/>
          <w:pgMar w:top="386" w:right="998" w:bottom="366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74" w:right="0" w:firstLine="0"/>
        <w:jc w:val="left"/>
      </w:pP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6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q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ffiffiffiffiffiffiffiffiffiffiffiffiffiffiffiffiffiffiffiffiffiffiffi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¼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p</w:t>
      </w:r>
    </w:p>
    <w:p>
      <w:pPr>
        <w:autoSpaceDN w:val="0"/>
        <w:tabs>
          <w:tab w:pos="2704" w:val="left"/>
          <w:tab w:pos="2780" w:val="left"/>
          <w:tab w:pos="4014" w:val="left"/>
          <w:tab w:pos="4686" w:val="left"/>
        </w:tabs>
        <w:autoSpaceDE w:val="0"/>
        <w:widowControl/>
        <w:spacing w:line="746" w:lineRule="exact" w:before="0" w:after="0"/>
        <w:ind w:left="2524" w:right="0" w:firstLine="0"/>
        <w:jc w:val="left"/>
      </w:pP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ffiffiffiffiffi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ð 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a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14"/>
        </w:rPr>
        <w:t xml:space="preserve">0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: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(2)</w:t>
      </w: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function of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7(b)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in which a good linearity is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p </w:t>
      </w:r>
      <w:r>
        <w:rPr>
          <w:rFonts w:ascii="AdvP4C4E46" w:hAnsi="AdvP4C4E46" w:eastAsia="AdvP4C4E46"/>
          <w:b w:val="0"/>
          <w:i w:val="0"/>
          <w:color w:val="221F1F"/>
          <w:sz w:val="20"/>
        </w:rPr>
        <w:t>ffiffiffiffiffiffiffiffiffiffiffiffiffiffiffiffiffiffiffiffiffiffiffiffi</w:t>
      </w:r>
    </w:p>
    <w:p>
      <w:pPr>
        <w:autoSpaceDN w:val="0"/>
        <w:tabs>
          <w:tab w:pos="3686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experimental data of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is shown as a</w:t>
      </w:r>
    </w:p>
    <w:p>
      <w:pPr>
        <w:autoSpaceDN w:val="0"/>
        <w:autoSpaceDE w:val="0"/>
        <w:widowControl/>
        <w:spacing w:line="232" w:lineRule="exact" w:before="288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seen for N, Sc, Y, Si, Ge, and Zr.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can reach the maxi-</w:t>
      </w:r>
    </w:p>
    <w:p>
      <w:pPr>
        <w:autoSpaceDN w:val="0"/>
        <w:autoSpaceDE w:val="0"/>
        <w:widowControl/>
        <w:spacing w:line="228" w:lineRule="exact" w:before="2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mum value 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P</w:t>
      </w:r>
      <w:r>
        <w:rPr>
          <w:rFonts w:ascii="AdvP696A" w:hAnsi="AdvP696A" w:eastAsia="AdvP696A"/>
          <w:b w:val="0"/>
          <w:i w:val="0"/>
          <w:color w:val="221F1F"/>
          <w:sz w:val="14"/>
        </w:rPr>
        <w:t>Max</w:t>
      </w:r>
    </w:p>
    <w:p>
      <w:pPr>
        <w:autoSpaceDN w:val="0"/>
        <w:autoSpaceDE w:val="0"/>
        <w:widowControl/>
        <w:spacing w:line="206" w:lineRule="exact" w:before="42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With a lower or higher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%,</w:t>
      </w:r>
    </w:p>
    <w:p>
      <w:pPr>
        <w:autoSpaceDN w:val="0"/>
        <w:autoSpaceDE w:val="0"/>
        <w:widowControl/>
        <w:spacing w:line="374" w:lineRule="exact" w:before="0" w:after="0"/>
        <w:ind w:left="1210" w:right="0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22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=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cm</w:t>
      </w:r>
      <w:r>
        <w:rPr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with an optimized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%.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p</w:t>
      </w:r>
    </w:p>
    <w:p>
      <w:pPr>
        <w:autoSpaceDN w:val="0"/>
        <w:autoSpaceDE w:val="0"/>
        <w:widowControl/>
        <w:spacing w:line="746" w:lineRule="exact" w:before="0" w:after="0"/>
        <w:ind w:left="0" w:right="180" w:firstLine="0"/>
        <w:jc w:val="right"/>
      </w:pPr>
      <w:r>
        <w:rPr>
          <w:rFonts w:ascii="AdvP4C4E46" w:hAnsi="AdvP4C4E46" w:eastAsia="AdvP4C4E46"/>
          <w:b w:val="0"/>
          <w:i w:val="0"/>
          <w:color w:val="221F1F"/>
          <w:sz w:val="20"/>
        </w:rPr>
        <w:t xml:space="preserve">ffiffiffiffiffi 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ð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a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20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b</w:t>
      </w:r>
      <w:r>
        <w:rPr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</w:t>
      </w:r>
    </w:p>
    <w:p>
      <w:pPr>
        <w:autoSpaceDN w:val="0"/>
        <w:autoSpaceDE w:val="0"/>
        <w:widowControl/>
        <w:spacing w:line="240" w:lineRule="auto" w:before="174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9910" cy="35852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585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36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7. (a) Dopant-induced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ferroelectric transition can be well fitted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by a parabolic function,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1.81454745205967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 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>a</w:t>
      </w:r>
      <w:r>
        <w:rPr>
          <w:w w:val="101.81454745205967"/>
          <w:rFonts w:ascii="AdvP6975" w:hAnsi="AdvP6975" w:eastAsia="AdvP6975"/>
          <w:b w:val="0"/>
          <w:i w:val="0"/>
          <w:color w:val="221F1F"/>
          <w:sz w:val="11"/>
        </w:rPr>
        <w:t>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>a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16"/>
        </w:rPr>
        <w:t>%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b</w:t>
      </w:r>
      <w:r>
        <w:rPr>
          <w:w w:val="101.81454745205967"/>
          <w:rFonts w:ascii="AdvP6975" w:hAnsi="AdvP6975" w:eastAsia="AdvP6975"/>
          <w:b w:val="0"/>
          <w:i w:val="0"/>
          <w:color w:val="221F1F"/>
          <w:sz w:val="11"/>
        </w:rPr>
        <w:t>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  <w:r>
        <w:rPr>
          <w:w w:val="101.81454745205967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1.81454745205967"/>
          <w:rFonts w:ascii="AdvP696A" w:hAnsi="AdvP696A" w:eastAsia="AdvP696A"/>
          <w:b w:val="0"/>
          <w:i w:val="0"/>
          <w:color w:val="221F1F"/>
          <w:sz w:val="11"/>
        </w:rPr>
        <w:t xml:space="preserve">Max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b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are two dopant-independent constants,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a dopant-dependent coeffi-</w:t>
      </w:r>
    </w:p>
    <w:p>
      <w:pPr>
        <w:autoSpaceDN w:val="0"/>
        <w:autoSpaceDE w:val="0"/>
        <w:widowControl/>
        <w:spacing w:line="198" w:lineRule="exact" w:before="0" w:after="0"/>
        <w:ind w:left="0" w:right="180" w:firstLine="0"/>
        <w:jc w:val="right"/>
      </w:pPr>
      <w:r>
        <w:rPr>
          <w:w w:val="101.81454745205967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in which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a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0</w:t>
      </w:r>
    </w:p>
    <w:p>
      <w:pPr>
        <w:autoSpaceDN w:val="0"/>
        <w:autoSpaceDE w:val="0"/>
        <w:widowControl/>
        <w:spacing w:line="164" w:lineRule="exact" w:before="19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cient (the dopant sensitivity coefficient),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dop</w:t>
      </w:r>
      <w:r>
        <w:rPr>
          <w:rFonts w:ascii="AdvP6975" w:hAnsi="AdvP6975" w:eastAsia="AdvP6975"/>
          <w:b w:val="0"/>
          <w:i w:val="0"/>
          <w:color w:val="221F1F"/>
          <w:sz w:val="16"/>
        </w:rPr>
        <w:t>% is the doping concentration,</w:t>
      </w:r>
    </w:p>
    <w:p>
      <w:pPr>
        <w:autoSpaceDN w:val="0"/>
        <w:autoSpaceDE w:val="0"/>
        <w:widowControl/>
        <w:spacing w:line="184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and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1.81454745205967"/>
          <w:rFonts w:ascii="AdvP696A" w:hAnsi="AdvP696A" w:eastAsia="AdvP696A"/>
          <w:b w:val="0"/>
          <w:i w:val="0"/>
          <w:color w:val="221F1F"/>
          <w:sz w:val="11"/>
        </w:rPr>
        <w:t xml:space="preserve">Max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is the maximum of switchable polarization (22</w:t>
      </w:r>
      <w:r>
        <w:rPr>
          <w:rFonts w:ascii="AdvPSMP10" w:hAnsi="AdvPSMP10" w:eastAsia="AdvPSMP10"/>
          <w:b w:val="0"/>
          <w:i w:val="0"/>
          <w:color w:val="221F1F"/>
          <w:sz w:val="16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C/cm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). (b)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all dopants, which presents a good linearity. 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 xml:space="preserve">p 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ffiffiffiffiffiffiffiffiffiffiffiffiffiffiffiffiffiffiffiffiffiffiffi</w:t>
      </w:r>
    </w:p>
    <w:p>
      <w:pPr>
        <w:autoSpaceDN w:val="0"/>
        <w:tabs>
          <w:tab w:pos="1382" w:val="left"/>
        </w:tabs>
        <w:autoSpaceDE w:val="0"/>
        <w:widowControl/>
        <w:spacing w:line="166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The</w:t>
      </w:r>
      <w:r>
        <w:rPr>
          <w:rFonts w:ascii="AdvP80675" w:hAnsi="AdvP80675" w:eastAsia="AdvP80675"/>
          <w:b w:val="0"/>
          <w:i w:val="0"/>
          <w:color w:val="221F1F"/>
          <w:sz w:val="16"/>
        </w:rPr>
        <w:t xml:space="preserve"> 6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is shown as a function of the doping concentration for</w:t>
      </w:r>
    </w:p>
    <w:p>
      <w:pPr>
        <w:sectPr>
          <w:type w:val="continuous"/>
          <w:pgSz w:w="12240" w:h="16199"/>
          <w:pgMar w:top="386" w:right="998" w:bottom="36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80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experimental results obtained so far indicate that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coexist in the present polycrystalline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films. Therefore, the switchable polarization,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is in prin-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ciple related to both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ratio and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orientation. The doping was unlikely to affect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orientation properties very much, which was supported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a wide-area reciprocal space mapping (WRSM) with a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h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scan and different sample’s inclination angles (not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shown). Thus, the same maximum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approximately exhib-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its the same maximum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ratio in doped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The relationship between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composition (the monoclinic phase fraction) is shown in Fig.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It is noted that all experimental data are on a unique transi-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pathway (blue arrow) irrespective of dopant species.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Interestingly, the data of non-doped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with different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temperatures (500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700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C) are on this trajectory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as well. It is strongly suggested that there may be a same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driving force for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stabilization in</w:t>
      </w:r>
    </w:p>
    <w:p>
      <w:pPr>
        <w:autoSpaceDN w:val="0"/>
        <w:autoSpaceDE w:val="0"/>
        <w:widowControl/>
        <w:spacing w:line="240" w:lineRule="auto" w:before="310" w:after="0"/>
        <w:ind w:left="9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39949" cy="21272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9949" cy="212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28" w:after="0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8. Measured switchable polarization (</w:t>
      </w:r>
      <w:r>
        <w:rPr>
          <w:rFonts w:ascii="AdvP696A" w:hAnsi="AdvP696A" w:eastAsia="AdvP696A"/>
          <w:b w:val="0"/>
          <w:i w:val="0"/>
          <w:color w:val="221F1F"/>
          <w:sz w:val="16"/>
        </w:rPr>
        <w:t>P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) is shown as a function of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the monoclinic phase fraction for various dopants. All experiment data are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on the same phase transition pathway (blue arrow). Note that the data of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non-doped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different annealing temperatures are provided as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well (PDA). Al-doped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is shown in Figs.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but not in Figs.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–</w:t>
      </w:r>
      <w:r>
        <w:rPr>
          <w:rFonts w:ascii="AdvP6975" w:hAnsi="AdvP6975" w:eastAsia="AdvP6975"/>
          <w:b w:val="0"/>
          <w:i w:val="0"/>
          <w:color w:val="0000FF"/>
          <w:sz w:val="16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In the case of Al doping, the measured Al doping concentration (very small,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dop</w:t>
      </w:r>
      <w:r>
        <w:rPr>
          <w:rFonts w:ascii="AdvP6975" w:hAnsi="AdvP6975" w:eastAsia="AdvP6975"/>
          <w:b w:val="0"/>
          <w:i w:val="0"/>
          <w:color w:val="221F1F"/>
          <w:sz w:val="16"/>
        </w:rPr>
        <w:t>%</w:t>
      </w:r>
      <w:r>
        <w:rPr>
          <w:rFonts w:ascii="AdvP4C4E51" w:hAnsi="AdvP4C4E51" w:eastAsia="AdvP4C4E51"/>
          <w:b w:val="0"/>
          <w:i w:val="0"/>
          <w:color w:val="221F1F"/>
          <w:sz w:val="16"/>
        </w:rPr>
        <w:t xml:space="preserve"> &lt;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1.0% for maximum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P</w:t>
      </w:r>
      <w:r>
        <w:rPr>
          <w:w w:val="102.84214886752041"/>
          <w:rFonts w:ascii="AdvP696A" w:hAnsi="AdvP696A" w:eastAsia="AdvP696A"/>
          <w:b w:val="0"/>
          <w:i w:val="0"/>
          <w:color w:val="221F1F"/>
          <w:sz w:val="11"/>
        </w:rPr>
        <w:t>SW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) has a large error bar owing to the small Al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peak sensitivity in XPS.</w:t>
      </w:r>
    </w:p>
    <w:p>
      <w:pPr>
        <w:sectPr>
          <w:type w:val="nextColumn"/>
          <w:pgSz w:w="12240" w:h="16199"/>
          <w:pgMar w:top="386" w:right="998" w:bottom="366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124104-6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0"/>
        <w:ind w:left="0" w:right="0"/>
      </w:pPr>
    </w:p>
    <w:p>
      <w:pPr>
        <w:sectPr>
          <w:pgSz w:w="12240" w:h="16199"/>
          <w:pgMar w:top="386" w:right="998" w:bottom="418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0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these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In the case of slight doping,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larger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than 15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even though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fraction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only 50%, and thus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is expected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 the dominant one in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phases. By further increasing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dopant concentration,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will become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dominant one, and as a result, the ferroelectricity is strongly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suppressed in heavily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ratio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reaches 100%). Here, Zr doping is not included, because Zr-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cannot be regarded as a diluted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system.</w:t>
      </w:r>
    </w:p>
    <w:p>
      <w:pPr>
        <w:autoSpaceDN w:val="0"/>
        <w:autoSpaceDE w:val="0"/>
        <w:widowControl/>
        <w:spacing w:line="242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Moreover, structural properties of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dis-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cussed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in which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(111) peak position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shown as a function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fraction. By increasing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doping concentration,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peak position shifts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30.40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30.65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From this result, it is concluded that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30.40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30.65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are probably responsible for the ferro-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phase, respectively. It is consis-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tent with the lattice constants calculated for the ferroelectric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(5.02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5.04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5.22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˚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30.39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(5.03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5.03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5.12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˚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30.58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(5.03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5.03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5.03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˚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30.76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respectively.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also suggests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dopant-induced structural transformation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independent of dopant species as long as that the 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could be regarded as a diluted system. Nevertheless, it is not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easy to judge the crystalline structure only by XRD, and fur-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 microscopic study will be needed, for example,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electron beam diffraction analysis.</w:t>
      </w:r>
    </w:p>
    <w:p>
      <w:pPr>
        <w:autoSpaceDN w:val="0"/>
        <w:autoSpaceDE w:val="0"/>
        <w:widowControl/>
        <w:spacing w:line="244" w:lineRule="exact" w:before="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Finally, the phase transition route is discussed.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unique transition route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understandable by consid-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ering that the kinetic pathway of the 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transition along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may be the same. It is noted that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can be stabilized at the transition boundary between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</w:t>
      </w:r>
      <w:r>
        <w:rPr>
          <w:rFonts w:ascii="AdvP696A" w:hAnsi="AdvP696A" w:eastAsia="AdvP696A"/>
          <w:b w:val="0"/>
          <w:i w:val="0"/>
          <w:color w:val="221F1F"/>
          <w:sz w:val="20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This means that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seems to be an intermediate phase. At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transition,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>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might be the first step,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followed by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transition. Namely, the stabiliza-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is much more related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transition kinetics rather than its thermodynamics. The</w:t>
      </w:r>
    </w:p>
    <w:p>
      <w:pPr>
        <w:autoSpaceDN w:val="0"/>
        <w:autoSpaceDE w:val="0"/>
        <w:widowControl/>
        <w:spacing w:line="240" w:lineRule="auto" w:before="314" w:after="0"/>
        <w:ind w:left="7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41220" cy="21450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2145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14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9. The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O/T/C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(111) peak positions are shown as a function of the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monoclinic phase fraction for various dopants. The red and green arrows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represent the theoretical values for the ferroelectric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 and the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phase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in Ref.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respectively. The blue arrow is the universal phase transition</w:t>
      </w:r>
    </w:p>
    <w:p>
      <w:pPr>
        <w:sectPr>
          <w:type w:val="continuous"/>
          <w:pgSz w:w="12240" w:h="16199"/>
          <w:pgMar w:top="386" w:right="998" w:bottom="41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phase transition (e.g.,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can be driven by the free energy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difference (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G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between the parent phase and the product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phase. But considering the kinetic process, an intermediate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(metastable) might be formed first for lowering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activation energy between the parent phase and the product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phase. The activation energy is related to both the strain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energy (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U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strain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the interface energy (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U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interface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excess energy at the interface between the parent phase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product phase).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Unlike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</w:t>
      </w:r>
      <w:r>
        <w:rPr>
          <w:rFonts w:ascii="AdvP696A" w:hAnsi="AdvP696A" w:eastAsia="AdvP696A"/>
          <w:b w:val="0"/>
          <w:i w:val="0"/>
          <w:color w:val="221F1F"/>
          <w:sz w:val="20"/>
        </w:rPr>
        <w:t>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accompanied by a large volume expansion (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V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5.9%)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shape strain (dominated by a shear stain,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c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0.15),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volume increase (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V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2.0%) and shape strain (dominated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by a dilatational strain,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n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0.02) are much smaller in the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T–O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Therefore, from the viewpoint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kinetic transition process, the strain condition (related to 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>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U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strain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grain size (related to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 xml:space="preserve"> D</w:t>
      </w:r>
      <w:r>
        <w:rPr>
          <w:rFonts w:ascii="AdvP696A" w:hAnsi="AdvP696A" w:eastAsia="AdvP696A"/>
          <w:b w:val="0"/>
          <w:i w:val="0"/>
          <w:color w:val="221F1F"/>
          <w:sz w:val="20"/>
        </w:rPr>
        <w:t>U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interface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are critically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important for stabilizing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190" w:lineRule="exact" w:before="314" w:after="0"/>
        <w:ind w:left="178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CONCLUSIONS</w:t>
      </w:r>
    </w:p>
    <w:p>
      <w:pPr>
        <w:autoSpaceDN w:val="0"/>
        <w:autoSpaceDE w:val="0"/>
        <w:widowControl/>
        <w:spacing w:line="246" w:lineRule="exact" w:before="116" w:after="0"/>
        <w:ind w:left="178" w:right="2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Dopant-induced structural and ferroelectric transitions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have been systematically studied by doping various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cations (Sc, Y, Al, Nb, Si, Ge, Nb) and an anion (N) into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First, it has been found that the doping sensitivity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quantitatively quite different among various dopants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ferroelectric transition, while the maximum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value is almost the same. Both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Vo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dop-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ant size effects are responsible for these different dopant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sensitivity coefficients. Moreover, it is inferred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dopant-induced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 pathway is almost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same for all dopants. We consider it is more related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the kinetic process of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T–O–M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transition,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the ferroelectric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formation might significantly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reduce the activation energy between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phase. From these findings, it is conjectured that the ferro-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O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might be in the intermediate state between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 and the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M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With the dopant concentration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increase,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crystalline symmetry changes from the lower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higher, and thus the intermediate orthorhombic phase may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appear. Higher doping concentration will finally stabilize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more symmetric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T/C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phase. It is in good agreement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experimental results. However, it is still difficult to under-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stand why the ferroelectric orthorhombic (non-centrosymmet-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ric in place of centrosymmetric orthorhombic) phase appears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 an appropriate dopant concentration. Further microscopic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 of the difference between ferroelectric and paraelectric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orthorhombic phases is needed.</w:t>
      </w:r>
    </w:p>
    <w:p>
      <w:pPr>
        <w:autoSpaceDN w:val="0"/>
        <w:autoSpaceDE w:val="0"/>
        <w:widowControl/>
        <w:spacing w:line="190" w:lineRule="exact" w:before="268" w:after="0"/>
        <w:ind w:left="178" w:right="0" w:firstLine="0"/>
        <w:jc w:val="left"/>
      </w:pPr>
      <w:r>
        <w:rPr>
          <w:rFonts w:ascii="AdvHelv_B" w:hAnsi="AdvHelv_B" w:eastAsia="AdvHelv_B"/>
          <w:b w:val="0"/>
          <w:i w:val="0"/>
          <w:color w:val="221F1F"/>
          <w:sz w:val="19"/>
        </w:rPr>
        <w:t>ACKNOWLEDGMENTS</w:t>
      </w:r>
    </w:p>
    <w:p>
      <w:pPr>
        <w:autoSpaceDN w:val="0"/>
        <w:tabs>
          <w:tab w:pos="538" w:val="left"/>
        </w:tabs>
        <w:autoSpaceDE w:val="0"/>
        <w:widowControl/>
        <w:spacing w:line="246" w:lineRule="exact" w:before="116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work was supported by JST-CREST Grant No.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JPMJCR14F2, Japan.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274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H. Choi, Y. Mao, and J. P. Chang,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>Mater. Sci. Eng., R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97 (2011).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Y. H. Lee, H. J. Kim, Y. J. Kim, T. Moon, K. D. Kim,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Muller, A. Kersch, U. Schroeder, T. Mikolajick,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 xml:space="preserve">Adv.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1811 (2015).</w:t>
      </w:r>
    </w:p>
    <w:p>
      <w:pPr>
        <w:autoSpaceDN w:val="0"/>
        <w:autoSpaceDE w:val="0"/>
        <w:widowControl/>
        <w:spacing w:line="196" w:lineRule="exact" w:before="0" w:after="36"/>
        <w:ind w:left="144" w:right="0" w:firstLine="0"/>
        <w:jc w:val="center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Muller, E. Yurchuk, T. Schlosser, J. Paul, R. Hoffmann, S. Muller,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Martin, S. Slesazeck, P. Polakowski, J. Sundqvist, M. Czernohorsky, K.</w:t>
      </w:r>
    </w:p>
    <w:p>
      <w:pPr>
        <w:sectPr>
          <w:type w:val="nextColumn"/>
          <w:pgSz w:w="12240" w:h="16199"/>
          <w:pgMar w:top="386" w:right="998" w:bottom="41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540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pathway in Fig.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Seidel, P. Kucher, R. Boschke, M. Trentzsch, K. Gebauer, U. Schroder,</w:t>
      </w:r>
    </w:p>
    <w:p>
      <w:pPr>
        <w:sectPr>
          <w:type w:val="continuous"/>
          <w:pgSz w:w="12240" w:h="16199"/>
          <w:pgMar w:top="386" w:right="998" w:bottom="41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124104-7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Xu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J. Appl. Phys.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122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124104 (2017)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2"/>
        <w:ind w:left="0" w:right="0"/>
      </w:pPr>
    </w:p>
    <w:p>
      <w:pPr>
        <w:sectPr>
          <w:pgSz w:w="12240" w:h="16199"/>
          <w:pgMar w:top="386" w:right="998" w:bottom="1440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 in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Symposium on VLSI Technology (VLSIT)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(2012), pp.</w:t>
      </w:r>
    </w:p>
    <w:p>
      <w:pPr>
        <w:autoSpaceDN w:val="0"/>
        <w:autoSpaceDE w:val="0"/>
        <w:widowControl/>
        <w:spacing w:line="160" w:lineRule="exact" w:before="26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25–26.</w:t>
      </w:r>
    </w:p>
    <w:p>
      <w:pPr>
        <w:autoSpaceDN w:val="0"/>
        <w:autoSpaceDE w:val="0"/>
        <w:widowControl/>
        <w:spacing w:line="194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J. Muller, R. Hoffmann, E. Yurchuk, T. Schlosser, R. Boschke,</w:t>
      </w:r>
    </w:p>
    <w:p>
      <w:pPr>
        <w:autoSpaceDN w:val="0"/>
        <w:autoSpaceDE w:val="0"/>
        <w:widowControl/>
        <w:spacing w:line="160" w:lineRule="exact" w:before="30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J. Paul, M. Goldbach, T. Herrmann, A. Zaka, U. Schroder, and T.</w:t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IEEE Trans. Electron Devices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(12), 4199 (2013).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Salahuddin and S. Datta,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405 (2008).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Kobayashi and T. Hiramoto,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>AIP Adv.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(2), 025113 (2016).</w:t>
      </w:r>
    </w:p>
    <w:p>
      <w:pPr>
        <w:autoSpaceDN w:val="0"/>
        <w:autoSpaceDE w:val="0"/>
        <w:widowControl/>
        <w:spacing w:line="194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Boscke, J. Muller, D. Brauhaus, U. Schroder, and U. Bottger,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Appl.</w:t>
          </w:r>
        </w:hyperlink>
      </w:r>
    </w:p>
    <w:p>
      <w:pPr>
        <w:autoSpaceDN w:val="0"/>
        <w:autoSpaceDE w:val="0"/>
        <w:widowControl/>
        <w:spacing w:line="166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4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Boscke, S. Teichert, D. Brauhaus, J. Muller, U. Schroder, U. Bottger,</w:t>
      </w:r>
    </w:p>
    <w:p>
      <w:pPr>
        <w:autoSpaceDN w:val="0"/>
        <w:autoSpaceDE w:val="0"/>
        <w:widowControl/>
        <w:spacing w:line="166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112904 (2011).</w:t>
      </w:r>
    </w:p>
    <w:p>
      <w:pPr>
        <w:autoSpaceDN w:val="0"/>
        <w:autoSpaceDE w:val="0"/>
        <w:widowControl/>
        <w:spacing w:line="194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D. Huan, V. Sharma, G. A. Rossetti, Jr., and R. Ramprasad,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Phys. Rev.</w:t>
          </w:r>
        </w:hyperlink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064111 (2014).</w:t>
      </w: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Materlik, C. Kunneth,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134109</w:t>
      </w:r>
    </w:p>
    <w:p>
      <w:pPr>
        <w:autoSpaceDN w:val="0"/>
        <w:autoSpaceDE w:val="0"/>
        <w:widowControl/>
        <w:spacing w:line="160" w:lineRule="exact" w:before="26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(2015).</w:t>
      </w: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X. Sang, E. D. Grimley, T. Schenk, U. Schroeder, 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Appl.</w:t>
          </w:r>
        </w:hyperlink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162905 (2015).</w:t>
      </w: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L. Xu, T. Nishimura, S. Shibayama, T. Yajima, S. Migita, and A. Toriumi,</w:t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Appl. Phys. Express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091501 (2016).</w:t>
      </w:r>
    </w:p>
    <w:p>
      <w:pPr>
        <w:autoSpaceDN w:val="0"/>
        <w:autoSpaceDE w:val="0"/>
        <w:widowControl/>
        <w:spacing w:line="186" w:lineRule="exact" w:before="12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Polakowski and J. Muller,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232905 (2015).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Nishimura, L. Xu, S. Shibayama, T. Yajima, S. Migita, and A. Toriumi,</w:t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Jpn. J. 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08PB01 (2016).</w:t>
      </w: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Yurchuk, J. Muller, S. Knebel, J. Sundqvist, A. P. Graham, T. Melde,</w:t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U. Schroder,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Thin Solid Films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88 (2013).</w:t>
      </w: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Y. Dai, P. F. Lee, K. H. Wong, H. L. W. Chan, and C. L. Choy,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J. Appl.</w:t>
          </w:r>
        </w:hyperlink>
      </w:r>
    </w:p>
    <w:p>
      <w:pPr>
        <w:autoSpaceDN w:val="0"/>
        <w:autoSpaceDE w:val="0"/>
        <w:widowControl/>
        <w:spacing w:line="164" w:lineRule="exact" w:before="30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912 (2003).</w:t>
      </w:r>
    </w:p>
    <w:p>
      <w:pPr>
        <w:autoSpaceDN w:val="0"/>
        <w:autoSpaceDE w:val="0"/>
        <w:widowControl/>
        <w:spacing w:line="188" w:lineRule="exact" w:before="12" w:after="0"/>
        <w:ind w:left="0" w:right="288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K. Kita, K. Kyuno, and A. Toriumi,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102906 (2005).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M. Kelly and L. R. F. Rose,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Prog. Mater. Sci.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47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463 (2002).</w:t>
      </w: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Li, I. W. Chen, and J. E. Penner-Hahn,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(1), 118</w:t>
      </w:r>
    </w:p>
    <w:p>
      <w:pPr>
        <w:autoSpaceDN w:val="0"/>
        <w:autoSpaceDE w:val="0"/>
        <w:widowControl/>
        <w:spacing w:line="160" w:lineRule="exact" w:before="26" w:after="0"/>
        <w:ind w:left="1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(1994).</w:t>
      </w:r>
    </w:p>
    <w:p>
      <w:pPr>
        <w:sectPr>
          <w:type w:val="continuous"/>
          <w:pgSz w:w="12240" w:h="16199"/>
          <w:pgMar w:top="38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0" w:space="0"/>
            <w:col w:w="5122" w:space="0"/>
            <w:col w:w="10222" w:space="0"/>
            <w:col w:w="5100" w:space="0"/>
            <w:col w:w="5122" w:space="0"/>
            <w:col w:w="10222" w:space="0"/>
            <w:col w:w="10220" w:space="0"/>
            <w:col w:w="5100" w:space="0"/>
            <w:col w:w="5120" w:space="0"/>
            <w:col w:w="10220" w:space="0"/>
            <w:col w:w="5100" w:space="0"/>
            <w:col w:w="5120" w:space="0"/>
            <w:col w:w="10220" w:space="0"/>
            <w:col w:w="10138" w:space="0"/>
          </w:cols>
          <w:docGrid w:linePitch="360"/>
        </w:sectPr>
      </w:pPr>
    </w:p>
    <w:p>
      <w:pPr>
        <w:autoSpaceDN w:val="0"/>
        <w:tabs>
          <w:tab w:pos="298" w:val="left"/>
        </w:tabs>
        <w:autoSpaceDE w:val="0"/>
        <w:widowControl/>
        <w:spacing w:line="186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Li, I. W. Chen, and J. E. Penner-Hahn,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7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(5), 1281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(1994).</w:t>
      </w:r>
    </w:p>
    <w:p>
      <w:pPr>
        <w:autoSpaceDN w:val="0"/>
        <w:tabs>
          <w:tab w:pos="298" w:val="left"/>
        </w:tabs>
        <w:autoSpaceDE w:val="0"/>
        <w:widowControl/>
        <w:spacing w:line="186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P. Li, I. W. Chen, and J. E. Penner-Hahn,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(5), 1289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(1994).</w:t>
      </w:r>
    </w:p>
    <w:p>
      <w:pPr>
        <w:autoSpaceDN w:val="0"/>
        <w:autoSpaceDE w:val="0"/>
        <w:widowControl/>
        <w:spacing w:line="192" w:lineRule="exact" w:before="2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Muller, U. Schroder, T. S. Boscke, I. Muller, U. Bottger, L. Wilde,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M. Lemberger, P. Kucher, T. Mikolajick, and L. Frey,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 xml:space="preserve">J. 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114113 (2011).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0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Muller, T. S. Boscke, U. Schroder, S. Mueller, D. Brauhaus, U. Bottger,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1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C. Adelmann, A. Singh, S. Van Elschocht, U. Schroeder, and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2" w:history="1">
          <w:r>
            <w:rPr>
              <w:rStyle w:val="Hyperlink"/>
            </w:rPr>
            <w:t>ECS J. Solid 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(6), N123 (2012).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 and U. Boettger,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3" w:history="1">
          <w:r>
            <w:rPr>
              <w:rStyle w:val="Hyperlink"/>
            </w:rPr>
            <w:t>J. Mater. Chem. C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333 (2017).</w:t>
      </w:r>
    </w:p>
    <w:p>
      <w:pPr>
        <w:autoSpaceDN w:val="0"/>
        <w:autoSpaceDE w:val="0"/>
        <w:widowControl/>
        <w:spacing w:line="192" w:lineRule="exact" w:before="2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U. Schroeder, E. Yurchuk, J. Muller, D. Martin, T. Schenk, P. Polakowski,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M. I. Popovici, S. V. Kalinin,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4" w:history="1">
          <w:r>
            <w:rPr>
              <w:rStyle w:val="Hyperlink"/>
            </w:rPr>
            <w:t xml:space="preserve">Jpn. J.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4" w:history="1">
          <w:r>
            <w:rPr>
              <w:rStyle w:val="Hyperlink"/>
            </w:rPr>
            <w:t>Appl. Phys., Part 1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08LE02 (2014).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Navrotsky,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5" w:history="1">
          <w:r>
            <w:rPr>
              <w:rStyle w:val="Hyperlink"/>
            </w:rPr>
            <w:t>J. Mater. Chem.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1883 (2005).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29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Ostanin, E. Salamatov, A. J. Craven, D. W. McComb, and D. Vlachos,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6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132105 (2002).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Iwai, Y. Nakajima, T. Nishimura, K. Nagashio, and A. Toriumi, in </w:t>
      </w:r>
      <w:r>
        <w:tab/>
      </w:r>
      <w:r>
        <w:rPr>
          <w:rFonts w:ascii="AdvP696A" w:hAnsi="AdvP696A" w:eastAsia="AdvP696A"/>
          <w:b w:val="0"/>
          <w:i w:val="0"/>
          <w:color w:val="221F1F"/>
          <w:sz w:val="16"/>
        </w:rPr>
        <w:t>International Conference on Solid State Devices and Materials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p. 767 (2012).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K. Schmid,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7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(5), 367 (1987).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D. Shannon,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8" w:history="1">
          <w:r>
            <w:rPr>
              <w:rStyle w:val="Hyperlink"/>
            </w:rPr>
            <w:t>Acta Crystallogr., Sect. A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751 (1976).</w:t>
      </w:r>
    </w:p>
    <w:p>
      <w:pPr>
        <w:autoSpaceDN w:val="0"/>
        <w:tabs>
          <w:tab w:pos="298" w:val="left"/>
        </w:tabs>
        <w:autoSpaceDE w:val="0"/>
        <w:widowControl/>
        <w:spacing w:line="184" w:lineRule="exact" w:before="16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K. Lee, E. Cho, H. S. Lee, C. S. Hwang, and S. Han,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9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012102 (2008).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Fischer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0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084104 (2008).</w:t>
      </w:r>
    </w:p>
    <w:p>
      <w:pPr>
        <w:autoSpaceDN w:val="0"/>
        <w:tabs>
          <w:tab w:pos="298" w:val="left"/>
        </w:tabs>
        <w:autoSpaceDE w:val="0"/>
        <w:widowControl/>
        <w:spacing w:line="186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E. Reyes-Lillo, K. F. Garrity, and K. M. Rabe,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1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140103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(2014).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H. Kisi,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2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(3), 741 (1998).</w:t>
      </w:r>
    </w:p>
    <w:sectPr w:rsidR="00FC693F" w:rsidRPr="0006063C" w:rsidSect="00034616">
      <w:type w:val="nextColumn"/>
      <w:pgSz w:w="12240" w:h="16199"/>
      <w:pgMar w:top="386" w:right="998" w:bottom="1440" w:left="1020" w:header="720" w:footer="720" w:gutter="0"/>
      <w:cols w:space="720" w:num="2" w:equalWidth="0"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5100" w:space="0"/>
        <w:col w:w="5122" w:space="0"/>
        <w:col w:w="10222" w:space="0"/>
        <w:col w:w="5100" w:space="0"/>
        <w:col w:w="5122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10222" w:space="0"/>
        <w:col w:w="5100" w:space="0"/>
        <w:col w:w="5122" w:space="0"/>
        <w:col w:w="10222" w:space="0"/>
        <w:col w:w="5100" w:space="0"/>
        <w:col w:w="5122" w:space="0"/>
        <w:col w:w="10222" w:space="0"/>
        <w:col w:w="10220" w:space="0"/>
        <w:col w:w="5100" w:space="0"/>
        <w:col w:w="5120" w:space="0"/>
        <w:col w:w="10220" w:space="0"/>
        <w:col w:w="5100" w:space="0"/>
        <w:col w:w="5120" w:space="0"/>
        <w:col w:w="10220" w:space="0"/>
        <w:col w:w="101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Xu%2C+Lun" TargetMode="External"/><Relationship Id="rId10" Type="http://schemas.openxmlformats.org/officeDocument/2006/relationships/hyperlink" Target="http://aip.scitation.org/author/Nishimura%2C+Tomonori" TargetMode="External"/><Relationship Id="rId11" Type="http://schemas.openxmlformats.org/officeDocument/2006/relationships/hyperlink" Target="http://aip.scitation.org/author/Shibayama%2C+Shigehisa" TargetMode="External"/><Relationship Id="rId12" Type="http://schemas.openxmlformats.org/officeDocument/2006/relationships/hyperlink" Target="http://aip.scitation.org/author/Yajima%2C+Takeaki" TargetMode="External"/><Relationship Id="rId13" Type="http://schemas.openxmlformats.org/officeDocument/2006/relationships/hyperlink" Target="http://aip.scitation.org/author/Migita%2C+Shinji" TargetMode="External"/><Relationship Id="rId14" Type="http://schemas.openxmlformats.org/officeDocument/2006/relationships/hyperlink" Target="http://aip.scitation.org/author/Toriumi%2C+Akira" TargetMode="External"/><Relationship Id="rId15" Type="http://schemas.openxmlformats.org/officeDocument/2006/relationships/hyperlink" Target="https://doi.org/10.1063/1.5003918" TargetMode="External"/><Relationship Id="rId16" Type="http://schemas.openxmlformats.org/officeDocument/2006/relationships/hyperlink" Target="http://aip.scitation.org/toc/jap/122/12" TargetMode="External"/><Relationship Id="rId17" Type="http://schemas.openxmlformats.org/officeDocument/2006/relationships/hyperlink" Target="http://aip.scitation.org/publisher/" TargetMode="External"/><Relationship Id="rId18" Type="http://schemas.openxmlformats.org/officeDocument/2006/relationships/hyperlink" Target="http://aip.scitation.org/doi/abs/10.1063/1.4973928" TargetMode="External"/><Relationship Id="rId19" Type="http://schemas.openxmlformats.org/officeDocument/2006/relationships/hyperlink" Target="http://aip.scitation.org/doi/abs/10.1063/1.3634052" TargetMode="External"/><Relationship Id="rId20" Type="http://schemas.openxmlformats.org/officeDocument/2006/relationships/hyperlink" Target="http://aip.scitation.org/doi/abs/10.1063/1.4983031" TargetMode="External"/><Relationship Id="rId21" Type="http://schemas.openxmlformats.org/officeDocument/2006/relationships/hyperlink" Target="http://aip.scitation.org/doi/abs/10.1063/1.4999291" TargetMode="External"/><Relationship Id="rId22" Type="http://schemas.openxmlformats.org/officeDocument/2006/relationships/hyperlink" Target="http://aip.scitation.org/doi/abs/10.1063/1.4984068" TargetMode="External"/><Relationship Id="rId23" Type="http://schemas.openxmlformats.org/officeDocument/2006/relationships/hyperlink" Target="http://aip.scitation.org/doi/abs/10.1063/1.4927805" TargetMode="External"/><Relationship Id="rId24" Type="http://schemas.openxmlformats.org/officeDocument/2006/relationships/image" Target="media/image1.png"/><Relationship Id="rId25" Type="http://schemas.openxmlformats.org/officeDocument/2006/relationships/image" Target="media/image2.png"/><Relationship Id="rId26" Type="http://schemas.openxmlformats.org/officeDocument/2006/relationships/hyperlink" Target="http://dx.doi.org/10.1063/1.5003918" TargetMode="External"/><Relationship Id="rId27" Type="http://schemas.openxmlformats.org/officeDocument/2006/relationships/hyperlink" Target="mailto:xulun@adam.t.u-tokyo.ac.jp" TargetMode="External"/><Relationship Id="rId28" Type="http://schemas.openxmlformats.org/officeDocument/2006/relationships/image" Target="media/image3.png"/><Relationship Id="rId29" Type="http://schemas.openxmlformats.org/officeDocument/2006/relationships/image" Target="media/image4.png"/><Relationship Id="rId30" Type="http://schemas.openxmlformats.org/officeDocument/2006/relationships/image" Target="media/image5.png"/><Relationship Id="rId31" Type="http://schemas.openxmlformats.org/officeDocument/2006/relationships/image" Target="media/image6.png"/><Relationship Id="rId32" Type="http://schemas.openxmlformats.org/officeDocument/2006/relationships/image" Target="media/image7.png"/><Relationship Id="rId33" Type="http://schemas.openxmlformats.org/officeDocument/2006/relationships/image" Target="media/image8.png"/><Relationship Id="rId34" Type="http://schemas.openxmlformats.org/officeDocument/2006/relationships/image" Target="media/image9.png"/><Relationship Id="rId35" Type="http://schemas.openxmlformats.org/officeDocument/2006/relationships/image" Target="media/image10.png"/><Relationship Id="rId36" Type="http://schemas.openxmlformats.org/officeDocument/2006/relationships/image" Target="media/image11.png"/><Relationship Id="rId37" Type="http://schemas.openxmlformats.org/officeDocument/2006/relationships/image" Target="media/image12.png"/><Relationship Id="rId38" Type="http://schemas.openxmlformats.org/officeDocument/2006/relationships/image" Target="media/image13.png"/><Relationship Id="rId39" Type="http://schemas.openxmlformats.org/officeDocument/2006/relationships/hyperlink" Target="http://dx.doi.org/10.1016/j.mser.2010.12.001" TargetMode="External"/><Relationship Id="rId40" Type="http://schemas.openxmlformats.org/officeDocument/2006/relationships/hyperlink" Target="http://dx.doi.org/10.1002/adma.201404531" TargetMode="External"/><Relationship Id="rId41" Type="http://schemas.openxmlformats.org/officeDocument/2006/relationships/hyperlink" Target="http://dx.doi.org/10.1109/TED.2013.2283465" TargetMode="External"/><Relationship Id="rId42" Type="http://schemas.openxmlformats.org/officeDocument/2006/relationships/hyperlink" Target="http://dx.doi.org/10.1021/nl071804g" TargetMode="External"/><Relationship Id="rId43" Type="http://schemas.openxmlformats.org/officeDocument/2006/relationships/hyperlink" Target="http://dx.doi.org/10.1063/1.4942427" TargetMode="External"/><Relationship Id="rId44" Type="http://schemas.openxmlformats.org/officeDocument/2006/relationships/hyperlink" Target="http://dx.doi.org/10.1063/1.3634052" TargetMode="External"/><Relationship Id="rId45" Type="http://schemas.openxmlformats.org/officeDocument/2006/relationships/hyperlink" Target="http://dx.doi.org/10.1063/1.3636434" TargetMode="External"/><Relationship Id="rId46" Type="http://schemas.openxmlformats.org/officeDocument/2006/relationships/hyperlink" Target="http://dx.doi.org/10.1103/PhysRevB.90.064111" TargetMode="External"/><Relationship Id="rId47" Type="http://schemas.openxmlformats.org/officeDocument/2006/relationships/hyperlink" Target="http://dx.doi.org/10.1063/1.4916707" TargetMode="External"/><Relationship Id="rId48" Type="http://schemas.openxmlformats.org/officeDocument/2006/relationships/hyperlink" Target="http://dx.doi.org/10.1063/1.4919135" TargetMode="External"/><Relationship Id="rId49" Type="http://schemas.openxmlformats.org/officeDocument/2006/relationships/hyperlink" Target="http://dx.doi.org/10.7567/APEX.9.091501" TargetMode="External"/><Relationship Id="rId50" Type="http://schemas.openxmlformats.org/officeDocument/2006/relationships/hyperlink" Target="http://dx.doi.org/10.1063/1.4922272" TargetMode="External"/><Relationship Id="rId51" Type="http://schemas.openxmlformats.org/officeDocument/2006/relationships/hyperlink" Target="http://dx.doi.org/10.7567/JJAP.55.08PB01" TargetMode="External"/><Relationship Id="rId52" Type="http://schemas.openxmlformats.org/officeDocument/2006/relationships/hyperlink" Target="http://dx.doi.org/10.1016/j.tsf.2012.11.125" TargetMode="External"/><Relationship Id="rId53" Type="http://schemas.openxmlformats.org/officeDocument/2006/relationships/hyperlink" Target="http://dx.doi.org/10.1063/1.1585116" TargetMode="External"/><Relationship Id="rId54" Type="http://schemas.openxmlformats.org/officeDocument/2006/relationships/hyperlink" Target="http://dx.doi.org/10.1063/1.1880436" TargetMode="External"/><Relationship Id="rId55" Type="http://schemas.openxmlformats.org/officeDocument/2006/relationships/hyperlink" Target="http://dx.doi.org/10.1016/S0079-6425(00)00005-0" TargetMode="External"/><Relationship Id="rId56" Type="http://schemas.openxmlformats.org/officeDocument/2006/relationships/hyperlink" Target="http://dx.doi.org/10.1111/j.1151-2916.1994.tb06964.x" TargetMode="External"/><Relationship Id="rId57" Type="http://schemas.openxmlformats.org/officeDocument/2006/relationships/hyperlink" Target="http://dx.doi.org/10.1111/j.1151-2916.1994.tb05403.x" TargetMode="External"/><Relationship Id="rId58" Type="http://schemas.openxmlformats.org/officeDocument/2006/relationships/hyperlink" Target="http://dx.doi.org/10.1111/j.1151-2916.1994.tb05404.x" TargetMode="External"/><Relationship Id="rId59" Type="http://schemas.openxmlformats.org/officeDocument/2006/relationships/hyperlink" Target="http://dx.doi.org/10.1063/1.3667205" TargetMode="External"/><Relationship Id="rId60" Type="http://schemas.openxmlformats.org/officeDocument/2006/relationships/hyperlink" Target="http://dx.doi.org/10.1002/adfm.201103119" TargetMode="External"/><Relationship Id="rId61" Type="http://schemas.openxmlformats.org/officeDocument/2006/relationships/hyperlink" Target="http://dx.doi.org/10.1021/nl302049k" TargetMode="External"/><Relationship Id="rId62" Type="http://schemas.openxmlformats.org/officeDocument/2006/relationships/hyperlink" Target="http://dx.doi.org/10.1149/2.002301jss" TargetMode="External"/><Relationship Id="rId63" Type="http://schemas.openxmlformats.org/officeDocument/2006/relationships/hyperlink" Target="http://dx.doi.org/10.1039/C6TC04807B" TargetMode="External"/><Relationship Id="rId64" Type="http://schemas.openxmlformats.org/officeDocument/2006/relationships/hyperlink" Target="http://dx.doi.org/10.7567/JJAP.53.08LE02" TargetMode="External"/><Relationship Id="rId65" Type="http://schemas.openxmlformats.org/officeDocument/2006/relationships/hyperlink" Target="http://dx.doi.org/10.1039/b417143h" TargetMode="External"/><Relationship Id="rId66" Type="http://schemas.openxmlformats.org/officeDocument/2006/relationships/hyperlink" Target="http://dx.doi.org/10.1103/PhysRevB.66.132105" TargetMode="External"/><Relationship Id="rId67" Type="http://schemas.openxmlformats.org/officeDocument/2006/relationships/hyperlink" Target="http://dx.doi.org/10.1111/j.1151-2916.1987.tb05009.x" TargetMode="External"/><Relationship Id="rId68" Type="http://schemas.openxmlformats.org/officeDocument/2006/relationships/hyperlink" Target="http://dx.doi.org/10.1107/S0567739476001551" TargetMode="External"/><Relationship Id="rId69" Type="http://schemas.openxmlformats.org/officeDocument/2006/relationships/hyperlink" Target="http://dx.doi.org/10.1103/PhysRevB.78.012102" TargetMode="External"/><Relationship Id="rId70" Type="http://schemas.openxmlformats.org/officeDocument/2006/relationships/hyperlink" Target="http://dx.doi.org/10.1063/1.2999352" TargetMode="External"/><Relationship Id="rId71" Type="http://schemas.openxmlformats.org/officeDocument/2006/relationships/hyperlink" Target="http://dx.doi.org/10.1103/PhysRevB.90.140103" TargetMode="External"/><Relationship Id="rId72" Type="http://schemas.openxmlformats.org/officeDocument/2006/relationships/hyperlink" Target="http://dx.doi.org/10.1111/j.1151-2916.1998.tb02402.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